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82BF" w14:textId="6DCC59B0" w:rsidR="00346C73" w:rsidRDefault="00346C73" w:rsidP="004F418B"/>
    <w:p w14:paraId="12D0EEFA" w14:textId="77777777" w:rsidR="009B3432" w:rsidRDefault="009B3432" w:rsidP="009B3432">
      <w:pPr>
        <w:spacing w:after="0"/>
        <w:rPr>
          <w:sz w:val="24"/>
          <w:szCs w:val="24"/>
        </w:rPr>
      </w:pPr>
    </w:p>
    <w:p w14:paraId="08AFB9DE" w14:textId="77777777" w:rsidR="009B3432" w:rsidRDefault="009B3432" w:rsidP="009B3432">
      <w:pPr>
        <w:spacing w:after="0"/>
        <w:rPr>
          <w:sz w:val="24"/>
          <w:szCs w:val="24"/>
        </w:rPr>
      </w:pPr>
    </w:p>
    <w:p w14:paraId="6363E7CF" w14:textId="77777777" w:rsidR="009B3432" w:rsidRDefault="009B3432" w:rsidP="009B3432">
      <w:pPr>
        <w:spacing w:after="0"/>
        <w:rPr>
          <w:sz w:val="24"/>
          <w:szCs w:val="24"/>
        </w:rPr>
      </w:pPr>
    </w:p>
    <w:p w14:paraId="0B8F3A28" w14:textId="6956C212" w:rsidR="00A50344" w:rsidRDefault="006102AE" w:rsidP="009B34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 w:rsidR="00C2349A">
        <w:rPr>
          <w:sz w:val="24"/>
          <w:szCs w:val="24"/>
        </w:rPr>
        <w:t>The Resident</w:t>
      </w:r>
    </w:p>
    <w:p w14:paraId="763F1CD9" w14:textId="48C1A9D5" w:rsidR="009F3E7C" w:rsidRDefault="00DF262B" w:rsidP="009B3432">
      <w:pPr>
        <w:spacing w:after="0"/>
        <w:rPr>
          <w:sz w:val="24"/>
          <w:szCs w:val="24"/>
        </w:rPr>
      </w:pPr>
      <w:r>
        <w:rPr>
          <w:sz w:val="24"/>
          <w:szCs w:val="24"/>
        </w:rPr>
        <w:t>151 Stockwell Road</w:t>
      </w:r>
    </w:p>
    <w:p w14:paraId="4FC87F42" w14:textId="776E184E" w:rsidR="00DF262B" w:rsidRDefault="00DF262B" w:rsidP="009B3432">
      <w:pPr>
        <w:spacing w:after="0"/>
        <w:rPr>
          <w:sz w:val="24"/>
          <w:szCs w:val="24"/>
        </w:rPr>
      </w:pPr>
      <w:r>
        <w:rPr>
          <w:sz w:val="24"/>
          <w:szCs w:val="24"/>
        </w:rPr>
        <w:t>London</w:t>
      </w:r>
    </w:p>
    <w:p w14:paraId="44C0E546" w14:textId="1A998196" w:rsidR="00C2349A" w:rsidRDefault="00C2349A" w:rsidP="009B3432">
      <w:pPr>
        <w:spacing w:after="0"/>
        <w:rPr>
          <w:sz w:val="24"/>
          <w:szCs w:val="24"/>
        </w:rPr>
      </w:pPr>
      <w:r>
        <w:rPr>
          <w:sz w:val="24"/>
          <w:szCs w:val="24"/>
        </w:rPr>
        <w:t>SW9 9FX</w:t>
      </w:r>
    </w:p>
    <w:p w14:paraId="4197A8DB" w14:textId="77777777" w:rsidR="009B3432" w:rsidRPr="009F3E7C" w:rsidRDefault="009B3432" w:rsidP="009B3432">
      <w:pPr>
        <w:spacing w:after="0"/>
        <w:rPr>
          <w:sz w:val="24"/>
          <w:szCs w:val="24"/>
        </w:rPr>
      </w:pPr>
    </w:p>
    <w:p w14:paraId="6E429755" w14:textId="660314B2" w:rsidR="009F3E7C" w:rsidRPr="009F3E7C" w:rsidRDefault="00BB4759" w:rsidP="009F3E7C">
      <w:pPr>
        <w:rPr>
          <w:sz w:val="24"/>
          <w:szCs w:val="24"/>
        </w:rPr>
      </w:pPr>
      <w:r>
        <w:rPr>
          <w:sz w:val="24"/>
          <w:szCs w:val="24"/>
        </w:rPr>
        <w:t>2 April</w:t>
      </w:r>
      <w:r w:rsidR="009F3E7C" w:rsidRPr="009F3E7C">
        <w:rPr>
          <w:sz w:val="24"/>
          <w:szCs w:val="24"/>
        </w:rPr>
        <w:t xml:space="preserve"> 2026</w:t>
      </w:r>
    </w:p>
    <w:p w14:paraId="0BB4844E" w14:textId="77777777" w:rsidR="009F3E7C" w:rsidRDefault="009F3E7C" w:rsidP="009F3E7C"/>
    <w:p w14:paraId="72517EA2" w14:textId="77777777" w:rsidR="00105128" w:rsidRPr="00105128" w:rsidRDefault="00105128" w:rsidP="00105128">
      <w:pPr>
        <w:rPr>
          <w:sz w:val="24"/>
          <w:szCs w:val="24"/>
          <w:lang w:val="en-GB"/>
        </w:rPr>
      </w:pPr>
      <w:r w:rsidRPr="00105128">
        <w:rPr>
          <w:sz w:val="24"/>
          <w:szCs w:val="24"/>
          <w:lang w:val="en-GB"/>
        </w:rPr>
        <w:t>Dear Resident,</w:t>
      </w:r>
    </w:p>
    <w:p w14:paraId="3B740D21" w14:textId="254E71D5" w:rsidR="00105128" w:rsidRPr="00105128" w:rsidRDefault="00105128" w:rsidP="00105128">
      <w:pPr>
        <w:rPr>
          <w:b/>
          <w:bCs/>
          <w:sz w:val="24"/>
          <w:szCs w:val="24"/>
          <w:lang w:val="en-GB"/>
        </w:rPr>
      </w:pPr>
      <w:r w:rsidRPr="00105128">
        <w:rPr>
          <w:b/>
          <w:bCs/>
          <w:sz w:val="24"/>
          <w:szCs w:val="24"/>
          <w:lang w:val="en-GB"/>
        </w:rPr>
        <w:t xml:space="preserve">Weekly Update </w:t>
      </w:r>
      <w:r w:rsidR="00BB4759">
        <w:rPr>
          <w:b/>
          <w:bCs/>
          <w:sz w:val="24"/>
          <w:szCs w:val="24"/>
          <w:lang w:val="en-GB"/>
        </w:rPr>
        <w:t>2</w:t>
      </w:r>
      <w:r w:rsidRPr="00105128">
        <w:rPr>
          <w:b/>
          <w:bCs/>
          <w:sz w:val="24"/>
          <w:szCs w:val="24"/>
          <w:lang w:val="en-GB"/>
        </w:rPr>
        <w:t xml:space="preserve"> - Communal Repairs at 151 Stockwell Road</w:t>
      </w:r>
    </w:p>
    <w:p w14:paraId="01653B48" w14:textId="0C117EDB" w:rsidR="004A52CC" w:rsidRPr="00105128" w:rsidRDefault="006F5143" w:rsidP="004A52C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As </w:t>
      </w:r>
      <w:r w:rsidR="004A52CC" w:rsidRPr="00105128">
        <w:rPr>
          <w:sz w:val="24"/>
          <w:szCs w:val="24"/>
          <w:lang w:val="en-GB"/>
        </w:rPr>
        <w:t xml:space="preserve">part of our commitment to keeping you informed, </w:t>
      </w:r>
      <w:r w:rsidR="004A0C55">
        <w:rPr>
          <w:sz w:val="24"/>
          <w:szCs w:val="24"/>
          <w:lang w:val="en-GB"/>
        </w:rPr>
        <w:t xml:space="preserve">and as outlined in our correspondence dated </w:t>
      </w:r>
      <w:r w:rsidR="000237CD">
        <w:rPr>
          <w:sz w:val="24"/>
          <w:szCs w:val="24"/>
          <w:lang w:val="en-GB"/>
        </w:rPr>
        <w:t xml:space="preserve">27 March, please see </w:t>
      </w:r>
      <w:r w:rsidR="004A52CC" w:rsidRPr="00105128">
        <w:rPr>
          <w:sz w:val="24"/>
          <w:szCs w:val="24"/>
          <w:lang w:val="en-GB"/>
        </w:rPr>
        <w:t xml:space="preserve">below </w:t>
      </w:r>
      <w:r w:rsidR="000237CD">
        <w:rPr>
          <w:sz w:val="24"/>
          <w:szCs w:val="24"/>
          <w:lang w:val="en-GB"/>
        </w:rPr>
        <w:t>a</w:t>
      </w:r>
      <w:r w:rsidR="004A52CC" w:rsidRPr="00105128">
        <w:rPr>
          <w:sz w:val="24"/>
          <w:szCs w:val="24"/>
          <w:lang w:val="en-GB"/>
        </w:rPr>
        <w:t xml:space="preserve"> summary of this week’s activity regarding ongoing communal </w:t>
      </w:r>
      <w:r w:rsidR="00DE1731">
        <w:rPr>
          <w:sz w:val="24"/>
          <w:szCs w:val="24"/>
          <w:lang w:val="en-GB"/>
        </w:rPr>
        <w:t>repairs</w:t>
      </w:r>
      <w:r w:rsidR="004A52CC" w:rsidRPr="00105128">
        <w:rPr>
          <w:sz w:val="24"/>
          <w:szCs w:val="24"/>
          <w:lang w:val="en-GB"/>
        </w:rPr>
        <w:t>:</w:t>
      </w:r>
    </w:p>
    <w:p w14:paraId="5ABA303D" w14:textId="239FE1D8" w:rsidR="00105128" w:rsidRPr="00916F2F" w:rsidRDefault="00472748" w:rsidP="00916F2F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916F2F">
        <w:rPr>
          <w:sz w:val="24"/>
          <w:szCs w:val="24"/>
          <w:lang w:val="en-GB"/>
        </w:rPr>
        <w:t>Following the water leak</w:t>
      </w:r>
      <w:r w:rsidR="00D86828" w:rsidRPr="00916F2F">
        <w:rPr>
          <w:sz w:val="24"/>
          <w:szCs w:val="24"/>
          <w:lang w:val="en-GB"/>
        </w:rPr>
        <w:t xml:space="preserve"> that occurred during the evening of 18 March, further investigations have confirmed that the incident was caused by the failure of an individual test valve within the sprinkler system.</w:t>
      </w:r>
    </w:p>
    <w:p w14:paraId="33D969A8" w14:textId="1A6B19AE" w:rsidR="00105128" w:rsidRPr="00A90547" w:rsidRDefault="00D86828" w:rsidP="00A90547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Specialists have advised that this was an isolated </w:t>
      </w:r>
      <w:r w:rsidR="00ED23E5">
        <w:rPr>
          <w:sz w:val="24"/>
          <w:szCs w:val="24"/>
          <w:lang w:val="en-GB"/>
        </w:rPr>
        <w:t xml:space="preserve">component failure and not evidence of a wider defect with the sprinkler pipework.  No similar failures have been </w:t>
      </w:r>
      <w:r w:rsidR="00680A98">
        <w:rPr>
          <w:sz w:val="24"/>
          <w:szCs w:val="24"/>
          <w:lang w:val="en-GB"/>
        </w:rPr>
        <w:t>identified elsewhere.</w:t>
      </w:r>
    </w:p>
    <w:p w14:paraId="36B70F2C" w14:textId="717ECF83" w:rsidR="00105128" w:rsidRPr="00E85C27" w:rsidRDefault="00680A98" w:rsidP="00E85C27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However, to provide you with additional assurance, we have asked for an independent survey of the sprinkler system to be carried out.  This will all</w:t>
      </w:r>
      <w:r w:rsidR="00074BCD">
        <w:rPr>
          <w:sz w:val="24"/>
          <w:szCs w:val="24"/>
          <w:lang w:val="en-GB"/>
        </w:rPr>
        <w:t>ow the overall condition of the system to be reviewed in full, and we will share the findings once they are available.</w:t>
      </w:r>
    </w:p>
    <w:p w14:paraId="27CDED38" w14:textId="2E98DFF9" w:rsidR="00105128" w:rsidRDefault="00074BCD" w:rsidP="00E85C27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On 31 </w:t>
      </w:r>
      <w:r w:rsidR="004677F4">
        <w:rPr>
          <w:sz w:val="24"/>
          <w:szCs w:val="24"/>
          <w:lang w:val="en-GB"/>
        </w:rPr>
        <w:t xml:space="preserve">March, Oakray attended to overhaul the bike store lock </w:t>
      </w:r>
      <w:r w:rsidR="00C2349A">
        <w:rPr>
          <w:sz w:val="24"/>
          <w:szCs w:val="24"/>
          <w:lang w:val="en-GB"/>
        </w:rPr>
        <w:t>which has</w:t>
      </w:r>
      <w:r w:rsidR="008243C3">
        <w:rPr>
          <w:sz w:val="24"/>
          <w:szCs w:val="24"/>
          <w:lang w:val="en-GB"/>
        </w:rPr>
        <w:t xml:space="preserve"> been </w:t>
      </w:r>
      <w:r w:rsidR="00A61F07">
        <w:rPr>
          <w:sz w:val="24"/>
          <w:szCs w:val="24"/>
          <w:lang w:val="en-GB"/>
        </w:rPr>
        <w:t>repaired and</w:t>
      </w:r>
      <w:r w:rsidR="002F38B2">
        <w:rPr>
          <w:sz w:val="24"/>
          <w:szCs w:val="24"/>
          <w:lang w:val="en-GB"/>
        </w:rPr>
        <w:t xml:space="preserve"> </w:t>
      </w:r>
      <w:r w:rsidR="00C2349A">
        <w:rPr>
          <w:sz w:val="24"/>
          <w:szCs w:val="24"/>
          <w:lang w:val="en-GB"/>
        </w:rPr>
        <w:t>is</w:t>
      </w:r>
      <w:r w:rsidR="002F38B2">
        <w:rPr>
          <w:sz w:val="24"/>
          <w:szCs w:val="24"/>
          <w:lang w:val="en-GB"/>
        </w:rPr>
        <w:t xml:space="preserve"> no longer on free access.</w:t>
      </w:r>
    </w:p>
    <w:p w14:paraId="4ABCB7BD" w14:textId="11B12619" w:rsidR="002961C7" w:rsidRPr="002961C7" w:rsidRDefault="00EA223D" w:rsidP="002961C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Resident safety remains our </w:t>
      </w:r>
      <w:r w:rsidR="00220968">
        <w:rPr>
          <w:sz w:val="24"/>
          <w:szCs w:val="24"/>
          <w:lang w:val="en-GB"/>
        </w:rPr>
        <w:t>priority,</w:t>
      </w:r>
      <w:r w:rsidR="002F38B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and we will continue to keep you updated </w:t>
      </w:r>
      <w:r w:rsidR="00E77B3F">
        <w:rPr>
          <w:sz w:val="24"/>
          <w:szCs w:val="24"/>
          <w:lang w:val="en-GB"/>
        </w:rPr>
        <w:t xml:space="preserve">on </w:t>
      </w:r>
      <w:r>
        <w:rPr>
          <w:sz w:val="24"/>
          <w:szCs w:val="24"/>
          <w:lang w:val="en-GB"/>
        </w:rPr>
        <w:t>further developments.</w:t>
      </w:r>
    </w:p>
    <w:p w14:paraId="2FA8514C" w14:textId="77777777" w:rsidR="00105128" w:rsidRPr="00105128" w:rsidRDefault="00105128" w:rsidP="00105128">
      <w:pPr>
        <w:rPr>
          <w:sz w:val="24"/>
          <w:szCs w:val="24"/>
          <w:lang w:val="en-GB"/>
        </w:rPr>
      </w:pPr>
      <w:r w:rsidRPr="00105128">
        <w:rPr>
          <w:sz w:val="24"/>
          <w:szCs w:val="24"/>
          <w:lang w:val="en-GB"/>
        </w:rPr>
        <w:t>Yours faithfully,</w:t>
      </w:r>
    </w:p>
    <w:p w14:paraId="06CD00B0" w14:textId="77777777" w:rsidR="00E42E9E" w:rsidRDefault="00E42E9E" w:rsidP="00105128">
      <w:pPr>
        <w:rPr>
          <w:sz w:val="24"/>
          <w:szCs w:val="24"/>
          <w:lang w:val="en-GB"/>
        </w:rPr>
      </w:pPr>
    </w:p>
    <w:p w14:paraId="6743A26E" w14:textId="2509DF6C" w:rsidR="00105128" w:rsidRPr="00105128" w:rsidRDefault="00105128" w:rsidP="00105128">
      <w:pPr>
        <w:rPr>
          <w:b/>
          <w:bCs/>
          <w:sz w:val="24"/>
          <w:szCs w:val="24"/>
          <w:lang w:val="en-GB"/>
        </w:rPr>
      </w:pPr>
      <w:r w:rsidRPr="00105128">
        <w:rPr>
          <w:b/>
          <w:bCs/>
          <w:sz w:val="24"/>
          <w:szCs w:val="24"/>
          <w:lang w:val="en-GB"/>
        </w:rPr>
        <w:t>Belinda Stewart</w:t>
      </w:r>
    </w:p>
    <w:p w14:paraId="28BB3D4A" w14:textId="77777777" w:rsidR="00105128" w:rsidRPr="00105128" w:rsidRDefault="00105128" w:rsidP="00105128">
      <w:pPr>
        <w:rPr>
          <w:sz w:val="24"/>
          <w:szCs w:val="24"/>
          <w:lang w:val="en-GB"/>
        </w:rPr>
      </w:pPr>
      <w:r w:rsidRPr="00105128">
        <w:rPr>
          <w:sz w:val="24"/>
          <w:szCs w:val="24"/>
          <w:lang w:val="en-GB"/>
        </w:rPr>
        <w:t>Repairs Operations Manager</w:t>
      </w:r>
    </w:p>
    <w:p w14:paraId="12EFCC04" w14:textId="77777777" w:rsidR="00F2417E" w:rsidRPr="00105128" w:rsidRDefault="00F2417E" w:rsidP="004F418B">
      <w:pPr>
        <w:rPr>
          <w:sz w:val="24"/>
          <w:szCs w:val="24"/>
          <w:lang w:val="en-GB"/>
        </w:rPr>
      </w:pPr>
    </w:p>
    <w:p w14:paraId="14727A64" w14:textId="77777777" w:rsidR="00B1245E" w:rsidRPr="009F3E7C" w:rsidRDefault="00B1245E">
      <w:pPr>
        <w:rPr>
          <w:sz w:val="24"/>
          <w:szCs w:val="24"/>
        </w:rPr>
      </w:pPr>
    </w:p>
    <w:sectPr w:rsidR="00B1245E" w:rsidRPr="009F3E7C" w:rsidSect="004E7AFC">
      <w:headerReference w:type="first" r:id="rId11"/>
      <w:footerReference w:type="first" r:id="rId12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99FA" w14:textId="77777777" w:rsidR="002F7A8F" w:rsidRDefault="002F7A8F" w:rsidP="00B1245E">
      <w:pPr>
        <w:spacing w:after="0" w:line="240" w:lineRule="auto"/>
      </w:pPr>
      <w:r>
        <w:separator/>
      </w:r>
    </w:p>
  </w:endnote>
  <w:endnote w:type="continuationSeparator" w:id="0">
    <w:p w14:paraId="4C374795" w14:textId="77777777" w:rsidR="002F7A8F" w:rsidRDefault="002F7A8F" w:rsidP="00B1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A4E3" w14:textId="77777777" w:rsidR="004E7AFC" w:rsidRDefault="004E7AFC">
    <w:pPr>
      <w:pStyle w:val="Footer"/>
    </w:pPr>
  </w:p>
  <w:p w14:paraId="17D392E7" w14:textId="77777777" w:rsidR="004E7AFC" w:rsidRDefault="004E7AFC">
    <w:pPr>
      <w:pStyle w:val="Footer"/>
    </w:pPr>
  </w:p>
  <w:p w14:paraId="2AB753E7" w14:textId="77777777" w:rsidR="004E7AFC" w:rsidRDefault="004E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4C30" w14:textId="77777777" w:rsidR="002F7A8F" w:rsidRDefault="002F7A8F" w:rsidP="00B1245E">
      <w:pPr>
        <w:spacing w:after="0" w:line="240" w:lineRule="auto"/>
      </w:pPr>
      <w:r>
        <w:separator/>
      </w:r>
    </w:p>
  </w:footnote>
  <w:footnote w:type="continuationSeparator" w:id="0">
    <w:p w14:paraId="19A9B39C" w14:textId="77777777" w:rsidR="002F7A8F" w:rsidRDefault="002F7A8F" w:rsidP="00B1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420C" w14:textId="77777777" w:rsidR="00B1245E" w:rsidRDefault="009300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B04C2" wp14:editId="50B6B95E">
          <wp:simplePos x="0" y="0"/>
          <wp:positionH relativeFrom="page">
            <wp:posOffset>-25370</wp:posOffset>
          </wp:positionH>
          <wp:positionV relativeFrom="paragraph">
            <wp:posOffset>-469265</wp:posOffset>
          </wp:positionV>
          <wp:extent cx="7582203" cy="10725150"/>
          <wp:effectExtent l="0" t="0" r="0" b="0"/>
          <wp:wrapNone/>
          <wp:docPr id="1" name="Picture 1" descr="SW9 Community Housing 6 Stockwell Park Walk, London, SW9 0FG. www.sw9.org.uk info@sw9.org.uk 0207 326 3700 &#10;&#10;Footer reads:&#10;SW9 Community Housing is part of Sovereign Network Group&#10;SW9 Community Housing is registered in England and Wales as a Private Limited Company by guarantee without share capital - Registered number 09574528 Registered office: 6 Stockwell Park Walk, London, SW9 0FG. SW9 Community Housing is a Registered Charity – Number 1170586 and is a member of the NFTMO – Number 312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W9 Community Housing 6 Stockwell Park Walk, London, SW9 0FG. www.sw9.org.uk info@sw9.org.uk 0207 326 3700 &#10;&#10;Footer reads:&#10;SW9 Community Housing is part of Sovereign Network Group&#10;SW9 Community Housing is registered in England and Wales as a Private Limited Company by guarantee without share capital - Registered number 09574528 Registered office: 6 Stockwell Park Walk, London, SW9 0FG. SW9 Community Housing is a Registered Charity – Number 1170586 and is a member of the NFTMO – Number 312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203" cy="1072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FE26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D87983"/>
    <w:multiLevelType w:val="multilevel"/>
    <w:tmpl w:val="ED3A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24108"/>
    <w:multiLevelType w:val="multilevel"/>
    <w:tmpl w:val="3CF2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26FBD"/>
    <w:multiLevelType w:val="hybridMultilevel"/>
    <w:tmpl w:val="8A62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456F8"/>
    <w:multiLevelType w:val="hybridMultilevel"/>
    <w:tmpl w:val="7E888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264839">
    <w:abstractNumId w:val="4"/>
  </w:num>
  <w:num w:numId="2" w16cid:durableId="94063121">
    <w:abstractNumId w:val="1"/>
  </w:num>
  <w:num w:numId="3" w16cid:durableId="768356551">
    <w:abstractNumId w:val="2"/>
  </w:num>
  <w:num w:numId="4" w16cid:durableId="7757454">
    <w:abstractNumId w:val="0"/>
  </w:num>
  <w:num w:numId="5" w16cid:durableId="1343389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A2"/>
    <w:rsid w:val="000056FC"/>
    <w:rsid w:val="000237CD"/>
    <w:rsid w:val="00074BCD"/>
    <w:rsid w:val="000C3339"/>
    <w:rsid w:val="000C390B"/>
    <w:rsid w:val="000C4E71"/>
    <w:rsid w:val="000D2461"/>
    <w:rsid w:val="00105128"/>
    <w:rsid w:val="00115778"/>
    <w:rsid w:val="00163071"/>
    <w:rsid w:val="001A752D"/>
    <w:rsid w:val="001C584A"/>
    <w:rsid w:val="001E5783"/>
    <w:rsid w:val="00213B55"/>
    <w:rsid w:val="00220968"/>
    <w:rsid w:val="0023209A"/>
    <w:rsid w:val="00234B96"/>
    <w:rsid w:val="002440AA"/>
    <w:rsid w:val="002803AA"/>
    <w:rsid w:val="002814F0"/>
    <w:rsid w:val="002878E1"/>
    <w:rsid w:val="002961C7"/>
    <w:rsid w:val="002B2A66"/>
    <w:rsid w:val="002C1DA2"/>
    <w:rsid w:val="002D7B0B"/>
    <w:rsid w:val="002F38B2"/>
    <w:rsid w:val="002F7A8F"/>
    <w:rsid w:val="00346C73"/>
    <w:rsid w:val="0036073A"/>
    <w:rsid w:val="003B2C4F"/>
    <w:rsid w:val="003C1EA1"/>
    <w:rsid w:val="003E0424"/>
    <w:rsid w:val="00414818"/>
    <w:rsid w:val="00424B99"/>
    <w:rsid w:val="004677F4"/>
    <w:rsid w:val="00472748"/>
    <w:rsid w:val="004A0C55"/>
    <w:rsid w:val="004A11C9"/>
    <w:rsid w:val="004A52CC"/>
    <w:rsid w:val="004B46E8"/>
    <w:rsid w:val="004E7AFC"/>
    <w:rsid w:val="004F418B"/>
    <w:rsid w:val="004F7DD8"/>
    <w:rsid w:val="00517924"/>
    <w:rsid w:val="005A2693"/>
    <w:rsid w:val="005C4DEE"/>
    <w:rsid w:val="005D7A3D"/>
    <w:rsid w:val="005E7858"/>
    <w:rsid w:val="006102AE"/>
    <w:rsid w:val="00661CA4"/>
    <w:rsid w:val="00680A98"/>
    <w:rsid w:val="00681491"/>
    <w:rsid w:val="00692C7F"/>
    <w:rsid w:val="006F5143"/>
    <w:rsid w:val="007146E3"/>
    <w:rsid w:val="00783A94"/>
    <w:rsid w:val="007C63AB"/>
    <w:rsid w:val="00801651"/>
    <w:rsid w:val="0081118F"/>
    <w:rsid w:val="00811214"/>
    <w:rsid w:val="008243C3"/>
    <w:rsid w:val="00833AB4"/>
    <w:rsid w:val="0089231A"/>
    <w:rsid w:val="008B01EA"/>
    <w:rsid w:val="008F665F"/>
    <w:rsid w:val="00916F2F"/>
    <w:rsid w:val="00920D58"/>
    <w:rsid w:val="009300FC"/>
    <w:rsid w:val="00942EF3"/>
    <w:rsid w:val="00951059"/>
    <w:rsid w:val="00954CCE"/>
    <w:rsid w:val="00975059"/>
    <w:rsid w:val="0099686C"/>
    <w:rsid w:val="009B3432"/>
    <w:rsid w:val="009D4708"/>
    <w:rsid w:val="009F3E7C"/>
    <w:rsid w:val="00A50344"/>
    <w:rsid w:val="00A61F07"/>
    <w:rsid w:val="00A64328"/>
    <w:rsid w:val="00A86132"/>
    <w:rsid w:val="00A90547"/>
    <w:rsid w:val="00A975D2"/>
    <w:rsid w:val="00AC4100"/>
    <w:rsid w:val="00AE2125"/>
    <w:rsid w:val="00B1245E"/>
    <w:rsid w:val="00B419BC"/>
    <w:rsid w:val="00B468A3"/>
    <w:rsid w:val="00BB4759"/>
    <w:rsid w:val="00BB7435"/>
    <w:rsid w:val="00BD0C29"/>
    <w:rsid w:val="00BE45FC"/>
    <w:rsid w:val="00C2349A"/>
    <w:rsid w:val="00CB4ABA"/>
    <w:rsid w:val="00CD1AAF"/>
    <w:rsid w:val="00CD5AD9"/>
    <w:rsid w:val="00D3158A"/>
    <w:rsid w:val="00D45684"/>
    <w:rsid w:val="00D86828"/>
    <w:rsid w:val="00DB573E"/>
    <w:rsid w:val="00DC3167"/>
    <w:rsid w:val="00DD27EF"/>
    <w:rsid w:val="00DE1731"/>
    <w:rsid w:val="00DE2E97"/>
    <w:rsid w:val="00DF1250"/>
    <w:rsid w:val="00DF1A7B"/>
    <w:rsid w:val="00DF262B"/>
    <w:rsid w:val="00E0009D"/>
    <w:rsid w:val="00E25F0C"/>
    <w:rsid w:val="00E42E9E"/>
    <w:rsid w:val="00E5136A"/>
    <w:rsid w:val="00E5684F"/>
    <w:rsid w:val="00E62CCB"/>
    <w:rsid w:val="00E73977"/>
    <w:rsid w:val="00E77B3F"/>
    <w:rsid w:val="00E85C27"/>
    <w:rsid w:val="00E95FF6"/>
    <w:rsid w:val="00E97363"/>
    <w:rsid w:val="00EA223D"/>
    <w:rsid w:val="00ED23E5"/>
    <w:rsid w:val="00ED7381"/>
    <w:rsid w:val="00F131EF"/>
    <w:rsid w:val="00F153D4"/>
    <w:rsid w:val="00F2417E"/>
    <w:rsid w:val="00F554AC"/>
    <w:rsid w:val="00F93A58"/>
    <w:rsid w:val="00FB48D1"/>
    <w:rsid w:val="00FC2202"/>
    <w:rsid w:val="00FE151B"/>
    <w:rsid w:val="00F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76E41"/>
  <w15:chartTrackingRefBased/>
  <w15:docId w15:val="{E729D60F-0991-4154-A5D6-AF833692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E7C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18B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18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18B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45E"/>
  </w:style>
  <w:style w:type="paragraph" w:styleId="Footer">
    <w:name w:val="footer"/>
    <w:basedOn w:val="Normal"/>
    <w:link w:val="FooterChar"/>
    <w:uiPriority w:val="99"/>
    <w:unhideWhenUsed/>
    <w:rsid w:val="00B12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5E"/>
  </w:style>
  <w:style w:type="character" w:styleId="Hyperlink">
    <w:name w:val="Hyperlink"/>
    <w:basedOn w:val="DefaultParagraphFont"/>
    <w:uiPriority w:val="99"/>
    <w:unhideWhenUsed/>
    <w:rsid w:val="004F7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D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F41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418B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8B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paragraph" w:styleId="ListBullet">
    <w:name w:val="List Bullet"/>
    <w:basedOn w:val="Normal"/>
    <w:uiPriority w:val="99"/>
    <w:unhideWhenUsed/>
    <w:rsid w:val="009F3E7C"/>
    <w:pPr>
      <w:numPr>
        <w:numId w:val="4"/>
      </w:numPr>
      <w:tabs>
        <w:tab w:val="clear" w:pos="360"/>
      </w:tabs>
      <w:ind w:left="0" w:firstLine="0"/>
      <w:contextualSpacing/>
    </w:pPr>
  </w:style>
  <w:style w:type="paragraph" w:styleId="ListParagraph">
    <w:name w:val="List Paragraph"/>
    <w:basedOn w:val="Normal"/>
    <w:uiPriority w:val="34"/>
    <w:rsid w:val="00A9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.Bailey\OneDrive%20-%20Sovereign%20Network%20Group\Denise%20Bailey%20Letters%20&amp;%20Posters\SW9%20partSNG_Letterhead_Template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EB8"/>
      </a:accent1>
      <a:accent2>
        <a:srgbClr val="E94F35"/>
      </a:accent2>
      <a:accent3>
        <a:srgbClr val="04A64B"/>
      </a:accent3>
      <a:accent4>
        <a:srgbClr val="00A1E9"/>
      </a:accent4>
      <a:accent5>
        <a:srgbClr val="F7A400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57B690C513641AC585C6B2BAB6181" ma:contentTypeVersion="46" ma:contentTypeDescription="Create a new document." ma:contentTypeScope="" ma:versionID="b798ac5a2b56a7578323b748fd74bd58">
  <xsd:schema xmlns:xsd="http://www.w3.org/2001/XMLSchema" xmlns:xs="http://www.w3.org/2001/XMLSchema" xmlns:p="http://schemas.microsoft.com/office/2006/metadata/properties" xmlns:ns2="b4affbbe-be99-4239-8589-469e2996234d" xmlns:ns3="02ea0b74-9862-4ee3-91be-06e703c1a98b" targetNamespace="http://schemas.microsoft.com/office/2006/metadata/properties" ma:root="true" ma:fieldsID="8795e1fabf6a09019972829946c45776" ns2:_="" ns3:_="">
    <xsd:import namespace="b4affbbe-be99-4239-8589-469e2996234d"/>
    <xsd:import namespace="02ea0b74-9862-4ee3-91be-06e703c1a98b"/>
    <xsd:element name="properties">
      <xsd:complexType>
        <xsd:sequence>
          <xsd:element name="documentManagement">
            <xsd:complexType>
              <xsd:all>
                <xsd:element ref="ns3:Issuedate" minOccurs="0"/>
                <xsd:element ref="ns3:Reviewdate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n4a98848e92e444e95523419de4a2c60" minOccurs="0"/>
                <xsd:element ref="ns2:hac644c8619c4047abed8facf957c452" minOccurs="0"/>
                <xsd:element ref="ns2:f6558002ac9f4bd7b2c3bfda50d45746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2:TaxCatchAll" minOccurs="0"/>
                <xsd:element ref="ns3:MediaServiceMetadata" minOccurs="0"/>
                <xsd:element ref="ns3:MediaLengthInSeconds" minOccurs="0"/>
                <xsd:element ref="ns3:MediaServiceObjectDetectorVersions" minOccurs="0"/>
                <xsd:element ref="ns3:MediaServiceFastMetadata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ffbbe-be99-4239-8589-469e2996234d" elementFormDefault="qualified">
    <xsd:import namespace="http://schemas.microsoft.com/office/2006/documentManagement/types"/>
    <xsd:import namespace="http://schemas.microsoft.com/office/infopath/2007/PartnerControls"/>
    <xsd:element name="n4a98848e92e444e95523419de4a2c60" ma:index="11" nillable="true" ma:taxonomy="true" ma:internalName="n4a98848e92e444e95523419de4a2c60" ma:taxonomyFieldName="DocumentCategory" ma:displayName="Document Category" ma:readOnly="false" ma:default="" ma:fieldId="{74a98848-e92e-444e-9552-3419de4a2c60}" ma:taxonomyMulti="true" ma:sspId="54037e07-06cc-478a-a686-395263449d58" ma:termSetId="1cc5bff9-788c-4ddf-8b2e-bee15cb4c9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644c8619c4047abed8facf957c452" ma:index="17" nillable="true" ma:taxonomy="true" ma:internalName="hac644c8619c4047abed8facf957c452" ma:taxonomyFieldName="Organisation" ma:displayName="Organisation" ma:readOnly="false" ma:default="" ma:fieldId="{1ac644c8-619c-4047-abed-8facf957c452}" ma:taxonomyMulti="true" ma:sspId="54037e07-06cc-478a-a686-395263449d58" ma:termSetId="99c56258-7448-4b45-a546-a7a3f9466e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558002ac9f4bd7b2c3bfda50d45746" ma:index="18" nillable="true" ma:taxonomy="true" ma:internalName="f6558002ac9f4bd7b2c3bfda50d45746" ma:taxonomyFieldName="Document_x0020_Topics" ma:displayName="Document Topics" ma:readOnly="false" ma:default="" ma:fieldId="{f6558002-ac9f-4bd7-b2c3-bfda50d45746}" ma:taxonomyMulti="true" ma:sspId="54037e07-06cc-478a-a686-395263449d58" ma:termSetId="93389832-b4b2-4322-95bd-d6fc3a64c8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95fdd9bf-402e-4a1a-917e-7d21fa200e4f}" ma:internalName="TaxCatchAll" ma:readOnly="false" ma:showField="CatchAllData" ma:web="b4affbbe-be99-4239-8589-469e29962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a0b74-9862-4ee3-91be-06e703c1a98b" elementFormDefault="qualified">
    <xsd:import namespace="http://schemas.microsoft.com/office/2006/documentManagement/types"/>
    <xsd:import namespace="http://schemas.microsoft.com/office/infopath/2007/PartnerControls"/>
    <xsd:element name="Issuedate" ma:index="5" nillable="true" ma:displayName="Issue date" ma:format="DateOnly" ma:internalName="Issuedate" ma:readOnly="false">
      <xsd:simpleType>
        <xsd:restriction base="dms:DateTime"/>
      </xsd:simpleType>
    </xsd:element>
    <xsd:element name="Reviewdate" ma:index="6" nillable="true" ma:displayName="Review date" ma:format="DateOnly" ma:internalName="Reviewdate" ma:readOnly="false">
      <xsd:simpleType>
        <xsd:restriction base="dms:DateTime"/>
      </xsd:simpleType>
    </xsd:element>
    <xsd:element name="MediaServiceAutoTags" ma:index="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_Flow_SignoffStatus" ma:index="26" nillable="true" ma:displayName="Sign-off status" ma:hidden="true" ma:internalName="Sign_x002d_off_x0020_status" ma:readOnly="fals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54037e07-06cc-478a-a686-395263449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ea0b74-9862-4ee3-91be-06e703c1a98b">
      <Terms xmlns="http://schemas.microsoft.com/office/infopath/2007/PartnerControls"/>
    </lcf76f155ced4ddcb4097134ff3c332f>
    <TaxCatchAll xmlns="b4affbbe-be99-4239-8589-469e2996234d">
      <Value>26</Value>
      <Value>64</Value>
    </TaxCatchAll>
    <Issuedate xmlns="02ea0b74-9862-4ee3-91be-06e703c1a98b">2023-10-01T23:00:00+00:00</Issuedate>
    <n4a98848e92e444e95523419de4a2c60 xmlns="b4affbbe-be99-4239-8589-469e29962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9e5fa5cb-8ba6-4a28-911e-0448e8327499</TermId>
        </TermInfo>
      </Terms>
    </n4a98848e92e444e95523419de4a2c60>
    <hac644c8619c4047abed8facf957c452 xmlns="b4affbbe-be99-4239-8589-469e29962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SW9 Community Housing</TermName>
          <TermId xmlns="http://schemas.microsoft.com/office/infopath/2007/PartnerControls">72f212f2-2fd7-49c1-bc33-6ccf40908ff0</TermId>
        </TermInfo>
      </Terms>
    </hac644c8619c4047abed8facf957c452>
    <f6558002ac9f4bd7b2c3bfda50d45746 xmlns="b4affbbe-be99-4239-8589-469e2996234d">
      <Terms xmlns="http://schemas.microsoft.com/office/infopath/2007/PartnerControls"/>
    </f6558002ac9f4bd7b2c3bfda50d45746>
    <_Flow_SignoffStatus xmlns="02ea0b74-9862-4ee3-91be-06e703c1a98b" xsi:nil="true"/>
    <Reviewdate xmlns="02ea0b74-9862-4ee3-91be-06e703c1a98b" xsi:nil="true"/>
  </documentManagement>
</p:properties>
</file>

<file path=customXml/itemProps1.xml><?xml version="1.0" encoding="utf-8"?>
<ds:datastoreItem xmlns:ds="http://schemas.openxmlformats.org/officeDocument/2006/customXml" ds:itemID="{88E69B8E-3B7C-452A-80AE-18E406FDE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7F47D-C5F8-4123-980F-9A6B41793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8800B-0DA4-43F3-BE4A-FF51C26DA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ffbbe-be99-4239-8589-469e2996234d"/>
    <ds:schemaRef ds:uri="02ea0b74-9862-4ee3-91be-06e703c1a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7D84B4-9710-4209-9E3C-4FAC9739B5B3}">
  <ds:schemaRefs>
    <ds:schemaRef ds:uri="http://schemas.microsoft.com/office/2006/metadata/properties"/>
    <ds:schemaRef ds:uri="http://schemas.microsoft.com/office/infopath/2007/PartnerControls"/>
    <ds:schemaRef ds:uri="02ea0b74-9862-4ee3-91be-06e703c1a98b"/>
    <ds:schemaRef ds:uri="b4affbbe-be99-4239-8589-469e299623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SW9 partSNG_Letterhead_Template2</Template>
  <TotalTime>0</TotalTime>
  <Pages>1</Pages>
  <Words>208</Words>
  <Characters>1075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Bailey</dc:creator>
  <cp:keywords/>
  <dc:description/>
  <cp:lastModifiedBy>Denise Bailey</cp:lastModifiedBy>
  <cp:revision>40</cp:revision>
  <cp:lastPrinted>2026-03-27T16:40:00Z</cp:lastPrinted>
  <dcterms:created xsi:type="dcterms:W3CDTF">2026-04-01T15:28:00Z</dcterms:created>
  <dcterms:modified xsi:type="dcterms:W3CDTF">2026-04-02T14:06:00Z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0x0101004EE57B690C513641AC585C6B2BAB6181</vt:lpwstr>
  </property>
  <property fmtid="{D5CDD505-2E9C-101B-9397-08002B2CF9AE}" pid="3" name="MediaServiceImageTags">
    <vt:lpwstr/>
  </property>
  <property fmtid="{D5CDD505-2E9C-101B-9397-08002B2CF9AE}" pid="4" name="DocumentCategory">
    <vt:lpwstr>64;#Templates|9e5fa5cb-8ba6-4a28-911e-0448e8327499</vt:lpwstr>
  </property>
  <property fmtid="{D5CDD505-2E9C-101B-9397-08002B2CF9AE}" pid="5" name="Document Topics">
    <vt:lpwstr/>
  </property>
  <property fmtid="{D5CDD505-2E9C-101B-9397-08002B2CF9AE}" pid="6" name="Organisation">
    <vt:lpwstr>26;#SW9 Community Housing|72f212f2-2fd7-49c1-bc33-6ccf40908ff0</vt:lpwstr>
  </property>
</Properties>
</file>