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716B" w14:textId="77777777" w:rsidR="004B3224" w:rsidRDefault="004B3224" w:rsidP="004F418B"/>
    <w:p w14:paraId="2B49E17A" w14:textId="77777777" w:rsidR="00B1245E" w:rsidRDefault="00B1245E"/>
    <w:p w14:paraId="4C5BC35C" w14:textId="77777777" w:rsidR="00B1245E" w:rsidRDefault="00B1245E"/>
    <w:p w14:paraId="7762898B" w14:textId="77777777" w:rsidR="00B1245E" w:rsidRDefault="00B1245E" w:rsidP="004F418B">
      <w:pPr>
        <w:pStyle w:val="Heading3"/>
      </w:pPr>
    </w:p>
    <w:p w14:paraId="1A4393A2" w14:textId="77777777" w:rsidR="00B1245E" w:rsidRDefault="00B1245E"/>
    <w:p w14:paraId="2D836453" w14:textId="77777777" w:rsidR="00B1245E" w:rsidRDefault="00B1245E"/>
    <w:p w14:paraId="24ACA004" w14:textId="767EA9BE" w:rsidR="00B1245E" w:rsidRDefault="00B1245E"/>
    <w:p w14:paraId="750C4F70" w14:textId="77777777" w:rsidR="0085696D" w:rsidRDefault="0085696D" w:rsidP="00940308">
      <w:pPr>
        <w:pStyle w:val="NoSpacing1"/>
        <w:rPr>
          <w:rFonts w:cs="Arial"/>
          <w:szCs w:val="24"/>
        </w:rPr>
      </w:pPr>
    </w:p>
    <w:p w14:paraId="4B972F10" w14:textId="77777777" w:rsidR="0085696D" w:rsidRDefault="0085696D" w:rsidP="00940308">
      <w:pPr>
        <w:pStyle w:val="NoSpacing1"/>
        <w:rPr>
          <w:rFonts w:cs="Arial"/>
          <w:szCs w:val="24"/>
        </w:rPr>
      </w:pPr>
    </w:p>
    <w:p w14:paraId="3366B165" w14:textId="77777777" w:rsidR="00997F77" w:rsidRDefault="00997F77" w:rsidP="00940308">
      <w:pPr>
        <w:pStyle w:val="NoSpacing1"/>
        <w:rPr>
          <w:rFonts w:cs="Arial"/>
          <w:szCs w:val="24"/>
        </w:rPr>
      </w:pPr>
    </w:p>
    <w:p w14:paraId="7DC6A1D2" w14:textId="5F35F0E0" w:rsidR="00940308" w:rsidRPr="00756B63" w:rsidRDefault="00940308" w:rsidP="00940308">
      <w:pPr>
        <w:pStyle w:val="NoSpacing1"/>
        <w:rPr>
          <w:rFonts w:cs="Arial"/>
          <w:szCs w:val="24"/>
        </w:rPr>
      </w:pPr>
      <w:r w:rsidRPr="00756B63">
        <w:rPr>
          <w:rFonts w:cs="Arial"/>
          <w:szCs w:val="24"/>
        </w:rPr>
        <w:t>1</w:t>
      </w:r>
      <w:r>
        <w:rPr>
          <w:rFonts w:cs="Arial"/>
          <w:szCs w:val="24"/>
        </w:rPr>
        <w:t>4</w:t>
      </w:r>
      <w:r w:rsidRPr="00756B63">
        <w:rPr>
          <w:rFonts w:cs="Arial"/>
          <w:szCs w:val="24"/>
        </w:rPr>
        <w:t xml:space="preserve"> February 2025</w:t>
      </w:r>
    </w:p>
    <w:p w14:paraId="483AE60F" w14:textId="77777777" w:rsidR="00940308" w:rsidRPr="00756B63" w:rsidRDefault="00940308" w:rsidP="00940308">
      <w:pPr>
        <w:pStyle w:val="NoSpacing1"/>
        <w:rPr>
          <w:rFonts w:cs="Arial"/>
          <w:szCs w:val="24"/>
        </w:rPr>
      </w:pPr>
    </w:p>
    <w:p w14:paraId="0A80AD19" w14:textId="77777777" w:rsidR="0085696D" w:rsidRDefault="0085696D" w:rsidP="00940308">
      <w:pPr>
        <w:pStyle w:val="NoSpacing1"/>
        <w:rPr>
          <w:rFonts w:cs="Arial"/>
          <w:szCs w:val="24"/>
        </w:rPr>
      </w:pPr>
    </w:p>
    <w:p w14:paraId="33C8531D" w14:textId="77777777" w:rsidR="0085696D" w:rsidRDefault="0085696D" w:rsidP="00940308">
      <w:pPr>
        <w:pStyle w:val="NoSpacing1"/>
        <w:rPr>
          <w:rFonts w:cs="Arial"/>
          <w:szCs w:val="24"/>
        </w:rPr>
      </w:pPr>
    </w:p>
    <w:p w14:paraId="1698A618" w14:textId="057D523B" w:rsidR="00940308" w:rsidRPr="00756B63" w:rsidRDefault="00940308" w:rsidP="00940308">
      <w:pPr>
        <w:pStyle w:val="NoSpacing1"/>
        <w:rPr>
          <w:rFonts w:cs="Arial"/>
          <w:szCs w:val="24"/>
        </w:rPr>
      </w:pPr>
      <w:r w:rsidRPr="00756B63">
        <w:rPr>
          <w:rFonts w:cs="Arial"/>
          <w:szCs w:val="24"/>
        </w:rPr>
        <w:t>Dear Resident</w:t>
      </w:r>
      <w:r>
        <w:rPr>
          <w:rFonts w:cs="Arial"/>
          <w:szCs w:val="24"/>
        </w:rPr>
        <w:t>,</w:t>
      </w:r>
    </w:p>
    <w:p w14:paraId="7928959F" w14:textId="77777777" w:rsidR="00940308" w:rsidRPr="00756B63" w:rsidRDefault="00940308" w:rsidP="00940308">
      <w:pPr>
        <w:pStyle w:val="NoSpacing1"/>
        <w:rPr>
          <w:rFonts w:cs="Arial"/>
          <w:szCs w:val="24"/>
        </w:rPr>
      </w:pPr>
    </w:p>
    <w:p w14:paraId="2500E9BA" w14:textId="77777777" w:rsidR="00940308" w:rsidRPr="00756B63" w:rsidRDefault="00940308" w:rsidP="00940308">
      <w:pPr>
        <w:pStyle w:val="NoSpacing1"/>
        <w:rPr>
          <w:rFonts w:cs="Arial"/>
          <w:b/>
          <w:bCs/>
          <w:szCs w:val="24"/>
        </w:rPr>
      </w:pPr>
      <w:r>
        <w:rPr>
          <w:rFonts w:cs="Arial"/>
          <w:b/>
          <w:bCs/>
          <w:szCs w:val="24"/>
        </w:rPr>
        <w:t>New Parking Scheme at Stockwell Park Estate and Robsart Village</w:t>
      </w:r>
    </w:p>
    <w:p w14:paraId="2F134CE1" w14:textId="77777777" w:rsidR="00940308" w:rsidRDefault="00940308" w:rsidP="00940308">
      <w:pPr>
        <w:pStyle w:val="NoSpacing1"/>
        <w:rPr>
          <w:rFonts w:cs="Arial"/>
          <w:szCs w:val="24"/>
        </w:rPr>
      </w:pPr>
    </w:p>
    <w:p w14:paraId="12791215" w14:textId="77777777" w:rsidR="00940308" w:rsidRPr="00756B63" w:rsidRDefault="00940308" w:rsidP="00940308">
      <w:pPr>
        <w:pStyle w:val="NoSpacing1"/>
        <w:rPr>
          <w:rFonts w:cs="Arial"/>
          <w:szCs w:val="24"/>
        </w:rPr>
      </w:pPr>
      <w:r>
        <w:rPr>
          <w:rFonts w:cs="Arial"/>
          <w:szCs w:val="24"/>
        </w:rPr>
        <w:t xml:space="preserve">SW9 Community Housing </w:t>
      </w:r>
      <w:r w:rsidRPr="00756B63">
        <w:rPr>
          <w:rFonts w:cs="Arial"/>
          <w:szCs w:val="24"/>
        </w:rPr>
        <w:t xml:space="preserve">would like to </w:t>
      </w:r>
      <w:r>
        <w:rPr>
          <w:rFonts w:cs="Arial"/>
          <w:szCs w:val="24"/>
        </w:rPr>
        <w:t>inform you of</w:t>
      </w:r>
      <w:r w:rsidRPr="00756B63">
        <w:rPr>
          <w:rFonts w:cs="Arial"/>
          <w:szCs w:val="24"/>
        </w:rPr>
        <w:t xml:space="preserve"> an overview of the changes to parking on the Stockwell Park and Robsart Village Estates.  </w:t>
      </w:r>
      <w:r>
        <w:rPr>
          <w:rFonts w:cs="Arial"/>
          <w:szCs w:val="24"/>
        </w:rPr>
        <w:t>You will find the</w:t>
      </w:r>
      <w:r w:rsidRPr="00756B63">
        <w:rPr>
          <w:rFonts w:cs="Arial"/>
          <w:szCs w:val="24"/>
        </w:rPr>
        <w:t xml:space="preserve"> outline</w:t>
      </w:r>
      <w:r>
        <w:rPr>
          <w:rFonts w:cs="Arial"/>
          <w:szCs w:val="24"/>
        </w:rPr>
        <w:t>s as follows</w:t>
      </w:r>
      <w:r w:rsidRPr="00756B63">
        <w:rPr>
          <w:rFonts w:cs="Arial"/>
          <w:szCs w:val="24"/>
        </w:rPr>
        <w:t>;</w:t>
      </w:r>
    </w:p>
    <w:p w14:paraId="49B767E6" w14:textId="77777777" w:rsidR="00940308" w:rsidRPr="00756B63" w:rsidRDefault="00940308" w:rsidP="00940308">
      <w:pPr>
        <w:pStyle w:val="NoSpacing1"/>
        <w:rPr>
          <w:rFonts w:cs="Arial"/>
          <w:b/>
          <w:bCs/>
          <w:szCs w:val="24"/>
        </w:rPr>
      </w:pPr>
    </w:p>
    <w:p w14:paraId="1C19CC35" w14:textId="77777777" w:rsidR="00940308" w:rsidRPr="00756B63" w:rsidRDefault="00940308" w:rsidP="00940308">
      <w:pPr>
        <w:pStyle w:val="ListParagraph"/>
        <w:numPr>
          <w:ilvl w:val="0"/>
          <w:numId w:val="2"/>
        </w:numPr>
        <w:spacing w:after="0"/>
        <w:contextualSpacing w:val="0"/>
        <w:rPr>
          <w:rFonts w:eastAsia="Times New Roman" w:cs="Arial"/>
          <w:szCs w:val="24"/>
        </w:rPr>
      </w:pPr>
      <w:r w:rsidRPr="00756B63">
        <w:rPr>
          <w:rFonts w:eastAsia="Times New Roman" w:cs="Arial"/>
          <w:szCs w:val="24"/>
        </w:rPr>
        <w:t xml:space="preserve">A description of </w:t>
      </w:r>
      <w:r>
        <w:rPr>
          <w:rFonts w:eastAsia="Times New Roman" w:cs="Arial"/>
          <w:szCs w:val="24"/>
        </w:rPr>
        <w:t>the finalised scheme</w:t>
      </w:r>
    </w:p>
    <w:p w14:paraId="24BBC514" w14:textId="77777777" w:rsidR="00940308" w:rsidRPr="00756B63" w:rsidRDefault="00940308" w:rsidP="00940308">
      <w:pPr>
        <w:pStyle w:val="ListParagraph"/>
        <w:numPr>
          <w:ilvl w:val="0"/>
          <w:numId w:val="2"/>
        </w:numPr>
        <w:spacing w:after="0"/>
        <w:contextualSpacing w:val="0"/>
        <w:rPr>
          <w:rFonts w:eastAsia="Times New Roman" w:cs="Arial"/>
          <w:szCs w:val="24"/>
        </w:rPr>
      </w:pPr>
      <w:r w:rsidRPr="00756B63">
        <w:rPr>
          <w:rFonts w:eastAsia="Times New Roman" w:cs="Arial"/>
          <w:szCs w:val="24"/>
        </w:rPr>
        <w:t xml:space="preserve">Charges </w:t>
      </w:r>
      <w:r>
        <w:rPr>
          <w:rFonts w:eastAsia="Times New Roman" w:cs="Arial"/>
          <w:szCs w:val="24"/>
        </w:rPr>
        <w:t>along with parking and payment procedures</w:t>
      </w:r>
    </w:p>
    <w:p w14:paraId="5284501B" w14:textId="77777777" w:rsidR="00940308" w:rsidRPr="00756B63" w:rsidRDefault="00940308" w:rsidP="00940308">
      <w:pPr>
        <w:pStyle w:val="ListParagraph"/>
        <w:numPr>
          <w:ilvl w:val="0"/>
          <w:numId w:val="2"/>
        </w:numPr>
        <w:spacing w:after="0"/>
        <w:contextualSpacing w:val="0"/>
        <w:rPr>
          <w:rFonts w:eastAsia="Times New Roman" w:cs="Arial"/>
          <w:szCs w:val="24"/>
        </w:rPr>
      </w:pPr>
      <w:r w:rsidRPr="00756B63">
        <w:rPr>
          <w:rFonts w:eastAsia="Times New Roman" w:cs="Arial"/>
          <w:szCs w:val="24"/>
        </w:rPr>
        <w:t>Immediate steps for car owners</w:t>
      </w:r>
      <w:r>
        <w:rPr>
          <w:rFonts w:eastAsia="Times New Roman" w:cs="Arial"/>
          <w:szCs w:val="24"/>
        </w:rPr>
        <w:t xml:space="preserve"> and other vehicle users</w:t>
      </w:r>
    </w:p>
    <w:p w14:paraId="3901EC5B" w14:textId="77777777" w:rsidR="00940308" w:rsidRPr="00D660F0" w:rsidRDefault="00940308" w:rsidP="00940308">
      <w:pPr>
        <w:ind w:left="360"/>
        <w:rPr>
          <w:rFonts w:cs="Arial"/>
          <w:szCs w:val="24"/>
        </w:rPr>
      </w:pPr>
    </w:p>
    <w:p w14:paraId="19D54304" w14:textId="77777777" w:rsidR="00940308" w:rsidRDefault="00940308" w:rsidP="00940308">
      <w:pPr>
        <w:rPr>
          <w:rFonts w:cs="Arial"/>
          <w:szCs w:val="24"/>
        </w:rPr>
      </w:pPr>
      <w:r w:rsidRPr="00756B63">
        <w:rPr>
          <w:rFonts w:cs="Arial"/>
          <w:szCs w:val="24"/>
        </w:rPr>
        <w:t xml:space="preserve">Please read the following carefully to ensure you understand the changes that may affect </w:t>
      </w:r>
      <w:r>
        <w:rPr>
          <w:rFonts w:cs="Arial"/>
          <w:szCs w:val="24"/>
        </w:rPr>
        <w:t>car/vehicle users on the estate</w:t>
      </w:r>
      <w:r w:rsidRPr="00756B63">
        <w:rPr>
          <w:rFonts w:cs="Arial"/>
          <w:szCs w:val="24"/>
        </w:rPr>
        <w:t xml:space="preserve">; the arrangements in place for </w:t>
      </w:r>
      <w:r>
        <w:rPr>
          <w:rFonts w:cs="Arial"/>
          <w:szCs w:val="24"/>
        </w:rPr>
        <w:t xml:space="preserve">goods </w:t>
      </w:r>
      <w:r w:rsidRPr="00756B63">
        <w:rPr>
          <w:rFonts w:cs="Arial"/>
          <w:szCs w:val="24"/>
        </w:rPr>
        <w:t>deliveries; the options available for alternative methods of transport; and how the changes may affect visitor parking.</w:t>
      </w:r>
    </w:p>
    <w:p w14:paraId="2578AFC5" w14:textId="77777777" w:rsidR="00940308" w:rsidRDefault="00940308" w:rsidP="00940308">
      <w:pPr>
        <w:rPr>
          <w:rFonts w:cs="Arial"/>
          <w:szCs w:val="24"/>
        </w:rPr>
      </w:pPr>
    </w:p>
    <w:p w14:paraId="21FBDEB4" w14:textId="77777777" w:rsidR="00940308" w:rsidRPr="006C3F02" w:rsidRDefault="00940308" w:rsidP="00940308">
      <w:pPr>
        <w:rPr>
          <w:rFonts w:cs="Arial"/>
          <w:b/>
          <w:bCs/>
          <w:szCs w:val="24"/>
        </w:rPr>
      </w:pPr>
      <w:r>
        <w:rPr>
          <w:rFonts w:cs="Arial"/>
          <w:szCs w:val="24"/>
        </w:rPr>
        <w:t xml:space="preserve">The new parking changes will come into effect on </w:t>
      </w:r>
      <w:r w:rsidRPr="006C3F02">
        <w:rPr>
          <w:rFonts w:cs="Arial"/>
          <w:b/>
          <w:bCs/>
          <w:szCs w:val="24"/>
        </w:rPr>
        <w:t xml:space="preserve">Monday 3 March 2025 </w:t>
      </w:r>
      <w:r>
        <w:rPr>
          <w:rFonts w:cs="Arial"/>
          <w:b/>
          <w:bCs/>
          <w:szCs w:val="24"/>
        </w:rPr>
        <w:t>from 8.00am.</w:t>
      </w:r>
    </w:p>
    <w:p w14:paraId="569B5377" w14:textId="77777777" w:rsidR="00940308" w:rsidRDefault="00940308" w:rsidP="00940308">
      <w:pPr>
        <w:rPr>
          <w:rFonts w:cs="Arial"/>
          <w:szCs w:val="24"/>
        </w:rPr>
      </w:pPr>
    </w:p>
    <w:p w14:paraId="1FDDDF4A" w14:textId="77777777" w:rsidR="00940308" w:rsidRPr="004641C5" w:rsidRDefault="00940308" w:rsidP="00940308">
      <w:pPr>
        <w:rPr>
          <w:rFonts w:cs="Arial"/>
          <w:szCs w:val="24"/>
        </w:rPr>
      </w:pPr>
      <w:r>
        <w:rPr>
          <w:rFonts w:cs="Arial"/>
          <w:szCs w:val="24"/>
        </w:rPr>
        <w:t>For further information, you can visit our website, visit us at our office, call switchboard or email Parking@sw9.org.uk.</w:t>
      </w:r>
    </w:p>
    <w:p w14:paraId="1DCBD24E" w14:textId="77777777" w:rsidR="00940308" w:rsidRPr="00756B63" w:rsidRDefault="00940308" w:rsidP="00940308">
      <w:pPr>
        <w:jc w:val="both"/>
        <w:rPr>
          <w:rFonts w:cs="Arial"/>
          <w:szCs w:val="24"/>
        </w:rPr>
      </w:pPr>
    </w:p>
    <w:p w14:paraId="2F4FCB8F" w14:textId="77777777" w:rsidR="00940308" w:rsidRPr="00756B63" w:rsidRDefault="00940308" w:rsidP="00940308">
      <w:pPr>
        <w:rPr>
          <w:rFonts w:cs="Arial"/>
          <w:szCs w:val="24"/>
        </w:rPr>
      </w:pPr>
      <w:r w:rsidRPr="00756B63">
        <w:rPr>
          <w:rFonts w:cs="Arial"/>
          <w:szCs w:val="24"/>
        </w:rPr>
        <w:t>Yours faithfully</w:t>
      </w:r>
    </w:p>
    <w:p w14:paraId="234102E5" w14:textId="77777777" w:rsidR="00940308" w:rsidRPr="00756B63" w:rsidRDefault="00940308" w:rsidP="00940308">
      <w:pPr>
        <w:rPr>
          <w:rFonts w:cs="Arial"/>
          <w:szCs w:val="24"/>
        </w:rPr>
      </w:pPr>
      <w:r>
        <w:rPr>
          <w:noProof/>
        </w:rPr>
        <w:drawing>
          <wp:inline distT="0" distB="0" distL="0" distR="0" wp14:anchorId="29242EC8" wp14:editId="6C237323">
            <wp:extent cx="1108364" cy="726750"/>
            <wp:effectExtent l="0" t="0" r="0" b="0"/>
            <wp:docPr id="209312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26751" name=""/>
                    <pic:cNvPicPr/>
                  </pic:nvPicPr>
                  <pic:blipFill>
                    <a:blip r:embed="rId10"/>
                    <a:stretch>
                      <a:fillRect/>
                    </a:stretch>
                  </pic:blipFill>
                  <pic:spPr>
                    <a:xfrm>
                      <a:off x="0" y="0"/>
                      <a:ext cx="1125011" cy="737666"/>
                    </a:xfrm>
                    <a:prstGeom prst="rect">
                      <a:avLst/>
                    </a:prstGeom>
                  </pic:spPr>
                </pic:pic>
              </a:graphicData>
            </a:graphic>
          </wp:inline>
        </w:drawing>
      </w:r>
    </w:p>
    <w:p w14:paraId="1018CBC8" w14:textId="77777777" w:rsidR="00940308" w:rsidRPr="00756B63" w:rsidRDefault="00940308" w:rsidP="00940308">
      <w:pPr>
        <w:rPr>
          <w:rFonts w:cs="Arial"/>
          <w:b/>
          <w:szCs w:val="24"/>
        </w:rPr>
      </w:pPr>
      <w:r w:rsidRPr="00756B63">
        <w:rPr>
          <w:rFonts w:cs="Arial"/>
          <w:b/>
          <w:szCs w:val="24"/>
        </w:rPr>
        <w:t>Kellie Carson</w:t>
      </w:r>
    </w:p>
    <w:p w14:paraId="224E812A" w14:textId="77777777" w:rsidR="00940308" w:rsidRPr="00756B63" w:rsidRDefault="00940308" w:rsidP="00940308">
      <w:pPr>
        <w:tabs>
          <w:tab w:val="left" w:pos="6840"/>
        </w:tabs>
        <w:rPr>
          <w:rFonts w:cs="Arial"/>
          <w:bCs/>
          <w:szCs w:val="24"/>
        </w:rPr>
      </w:pPr>
      <w:r w:rsidRPr="00756B63">
        <w:rPr>
          <w:rFonts w:cs="Arial"/>
          <w:bCs/>
          <w:szCs w:val="24"/>
        </w:rPr>
        <w:t>Head of Customer Services</w:t>
      </w:r>
    </w:p>
    <w:p w14:paraId="38BDE301" w14:textId="77777777" w:rsidR="00940308" w:rsidRPr="00756B63" w:rsidRDefault="00940308" w:rsidP="00940308">
      <w:pPr>
        <w:spacing w:after="200" w:line="276" w:lineRule="auto"/>
        <w:rPr>
          <w:rFonts w:cs="Arial"/>
          <w:b/>
          <w:bCs/>
          <w:szCs w:val="24"/>
        </w:rPr>
      </w:pPr>
    </w:p>
    <w:p w14:paraId="67BA606C" w14:textId="77777777" w:rsidR="00940308" w:rsidRPr="00756B63" w:rsidRDefault="00940308" w:rsidP="00940308">
      <w:pPr>
        <w:spacing w:after="200" w:line="276" w:lineRule="auto"/>
        <w:rPr>
          <w:rFonts w:eastAsia="MS Mincho" w:cs="Arial"/>
          <w:b/>
          <w:bCs/>
          <w:szCs w:val="24"/>
          <w:lang w:eastAsia="ja-JP"/>
        </w:rPr>
      </w:pPr>
      <w:r w:rsidRPr="00756B63">
        <w:rPr>
          <w:rFonts w:cs="Arial"/>
          <w:b/>
          <w:bCs/>
          <w:szCs w:val="24"/>
        </w:rPr>
        <w:br w:type="page"/>
      </w:r>
    </w:p>
    <w:p w14:paraId="7411FEE0" w14:textId="77777777" w:rsidR="00940308" w:rsidRDefault="00940308" w:rsidP="00940308">
      <w:pPr>
        <w:pStyle w:val="NoSpacing1"/>
        <w:jc w:val="center"/>
        <w:rPr>
          <w:rFonts w:cs="Arial"/>
          <w:b/>
          <w:bCs/>
          <w:sz w:val="28"/>
          <w:szCs w:val="28"/>
        </w:rPr>
      </w:pPr>
      <w:r w:rsidRPr="00A5684D">
        <w:rPr>
          <w:rFonts w:cs="Arial"/>
          <w:b/>
          <w:bCs/>
          <w:sz w:val="28"/>
          <w:szCs w:val="28"/>
        </w:rPr>
        <w:lastRenderedPageBreak/>
        <w:t xml:space="preserve">PARKING ON STOCKWELL PARK AND </w:t>
      </w:r>
    </w:p>
    <w:p w14:paraId="716BC9F0" w14:textId="77777777" w:rsidR="00940308" w:rsidRPr="00A5684D" w:rsidRDefault="00940308" w:rsidP="00940308">
      <w:pPr>
        <w:pStyle w:val="NoSpacing1"/>
        <w:jc w:val="center"/>
        <w:rPr>
          <w:rFonts w:cs="Arial"/>
          <w:b/>
          <w:bCs/>
          <w:sz w:val="28"/>
          <w:szCs w:val="28"/>
        </w:rPr>
      </w:pPr>
      <w:r w:rsidRPr="00A5684D">
        <w:rPr>
          <w:rFonts w:cs="Arial"/>
          <w:b/>
          <w:bCs/>
          <w:sz w:val="28"/>
          <w:szCs w:val="28"/>
        </w:rPr>
        <w:t>ROBSART VILLAGE ESTATES</w:t>
      </w:r>
    </w:p>
    <w:p w14:paraId="4F2EF20D" w14:textId="77777777" w:rsidR="00940308" w:rsidRDefault="00940308" w:rsidP="00940308">
      <w:pPr>
        <w:pStyle w:val="NoSpacing1"/>
        <w:rPr>
          <w:rFonts w:cs="Arial"/>
          <w:b/>
          <w:bCs/>
          <w:szCs w:val="24"/>
        </w:rPr>
      </w:pPr>
    </w:p>
    <w:p w14:paraId="5708ABEC" w14:textId="77777777" w:rsidR="00940308" w:rsidRDefault="00940308" w:rsidP="00940308">
      <w:pPr>
        <w:rPr>
          <w:rFonts w:cs="Arial"/>
          <w:b/>
          <w:bCs/>
          <w:szCs w:val="24"/>
        </w:rPr>
      </w:pPr>
    </w:p>
    <w:p w14:paraId="02B8565A" w14:textId="77777777" w:rsidR="00940308" w:rsidRPr="00756B63" w:rsidRDefault="00940308" w:rsidP="00940308">
      <w:pPr>
        <w:rPr>
          <w:rFonts w:cs="Arial"/>
          <w:szCs w:val="24"/>
        </w:rPr>
      </w:pPr>
      <w:r w:rsidRPr="00756B63">
        <w:rPr>
          <w:rFonts w:cs="Arial"/>
          <w:szCs w:val="24"/>
        </w:rPr>
        <w:t>Following consultation with residents, S</w:t>
      </w:r>
      <w:r>
        <w:rPr>
          <w:rFonts w:cs="Arial"/>
          <w:szCs w:val="24"/>
        </w:rPr>
        <w:t xml:space="preserve">overeign </w:t>
      </w:r>
      <w:r w:rsidRPr="00756B63">
        <w:rPr>
          <w:rFonts w:cs="Arial"/>
          <w:szCs w:val="24"/>
        </w:rPr>
        <w:t>N</w:t>
      </w:r>
      <w:r>
        <w:rPr>
          <w:rFonts w:cs="Arial"/>
          <w:szCs w:val="24"/>
        </w:rPr>
        <w:t xml:space="preserve">etwork </w:t>
      </w:r>
      <w:r w:rsidRPr="00756B63">
        <w:rPr>
          <w:rFonts w:cs="Arial"/>
          <w:szCs w:val="24"/>
        </w:rPr>
        <w:t>G</w:t>
      </w:r>
      <w:r>
        <w:rPr>
          <w:rFonts w:cs="Arial"/>
          <w:szCs w:val="24"/>
        </w:rPr>
        <w:t>roup (SNG)</w:t>
      </w:r>
      <w:r w:rsidRPr="00756B63">
        <w:rPr>
          <w:rFonts w:cs="Arial"/>
          <w:szCs w:val="24"/>
        </w:rPr>
        <w:t xml:space="preserve"> and SW9 are now almost complete constructing the renewed pedestrian</w:t>
      </w:r>
      <w:r>
        <w:rPr>
          <w:rFonts w:cs="Arial"/>
          <w:szCs w:val="24"/>
        </w:rPr>
        <w:t xml:space="preserve"> areas for the Estates that</w:t>
      </w:r>
      <w:r w:rsidRPr="00756B63">
        <w:rPr>
          <w:rFonts w:cs="Arial"/>
          <w:szCs w:val="24"/>
        </w:rPr>
        <w:t xml:space="preserve"> was promised</w:t>
      </w:r>
      <w:r>
        <w:rPr>
          <w:rFonts w:cs="Arial"/>
          <w:szCs w:val="24"/>
        </w:rPr>
        <w:t>, during the Stock Transfer from Lambeth to Community Trust Housing (now SW9)</w:t>
      </w:r>
      <w:r w:rsidRPr="00756B63">
        <w:rPr>
          <w:rFonts w:cs="Arial"/>
          <w:szCs w:val="24"/>
        </w:rPr>
        <w:t>:</w:t>
      </w:r>
    </w:p>
    <w:p w14:paraId="74D57776" w14:textId="77777777" w:rsidR="00940308" w:rsidRPr="00756B63" w:rsidRDefault="00940308" w:rsidP="00940308">
      <w:pPr>
        <w:rPr>
          <w:rFonts w:cs="Arial"/>
          <w:szCs w:val="24"/>
        </w:rPr>
      </w:pPr>
    </w:p>
    <w:p w14:paraId="3C54CF9F" w14:textId="77777777" w:rsidR="00940308" w:rsidRDefault="00940308" w:rsidP="00940308">
      <w:pPr>
        <w:rPr>
          <w:rFonts w:cs="Arial"/>
          <w:b/>
          <w:bCs/>
          <w:szCs w:val="24"/>
        </w:rPr>
      </w:pPr>
      <w:r w:rsidRPr="00261B19">
        <w:rPr>
          <w:rFonts w:cs="Arial"/>
          <w:b/>
          <w:bCs/>
          <w:szCs w:val="24"/>
        </w:rPr>
        <w:t>UNDERCROFT PARKING:</w:t>
      </w:r>
    </w:p>
    <w:p w14:paraId="1CADEAF1" w14:textId="77777777" w:rsidR="00940308" w:rsidRPr="00261B19" w:rsidRDefault="00940308" w:rsidP="00940308">
      <w:pPr>
        <w:rPr>
          <w:rFonts w:cs="Arial"/>
          <w:b/>
          <w:bCs/>
          <w:szCs w:val="24"/>
        </w:rPr>
      </w:pPr>
    </w:p>
    <w:p w14:paraId="571AF3C5" w14:textId="77777777" w:rsidR="00940308" w:rsidRDefault="00940308" w:rsidP="00940308">
      <w:pPr>
        <w:pStyle w:val="ListParagraph"/>
        <w:numPr>
          <w:ilvl w:val="2"/>
          <w:numId w:val="3"/>
        </w:numPr>
        <w:ind w:left="567"/>
        <w:rPr>
          <w:rFonts w:cs="Arial"/>
          <w:szCs w:val="24"/>
        </w:rPr>
      </w:pPr>
      <w:r w:rsidRPr="00C14184">
        <w:rPr>
          <w:rFonts w:cs="Arial"/>
          <w:szCs w:val="24"/>
        </w:rPr>
        <w:t>All undercrofts are refurbished, secure, CCTV covered and offer 490 parking bays for residents, SW9 contractors, SNG and Community Centre Staff</w:t>
      </w:r>
      <w:r>
        <w:rPr>
          <w:rFonts w:cs="Arial"/>
          <w:szCs w:val="24"/>
        </w:rPr>
        <w:t>.</w:t>
      </w:r>
    </w:p>
    <w:p w14:paraId="4006ACB3" w14:textId="77777777" w:rsidR="00940308" w:rsidRPr="00C14184" w:rsidRDefault="00940308" w:rsidP="00940308">
      <w:pPr>
        <w:pStyle w:val="ListParagraph"/>
        <w:ind w:left="567"/>
        <w:rPr>
          <w:rFonts w:cs="Arial"/>
          <w:szCs w:val="24"/>
        </w:rPr>
      </w:pPr>
    </w:p>
    <w:p w14:paraId="5B1C2A97" w14:textId="77777777" w:rsidR="00940308" w:rsidRPr="00756B63" w:rsidRDefault="00940308" w:rsidP="00940308">
      <w:pPr>
        <w:pStyle w:val="ListParagraph"/>
        <w:numPr>
          <w:ilvl w:val="2"/>
          <w:numId w:val="3"/>
        </w:numPr>
        <w:ind w:left="567"/>
        <w:rPr>
          <w:rFonts w:cs="Arial"/>
          <w:szCs w:val="24"/>
        </w:rPr>
      </w:pPr>
      <w:r w:rsidRPr="00756B63">
        <w:rPr>
          <w:rFonts w:cs="Arial"/>
          <w:szCs w:val="24"/>
        </w:rPr>
        <w:t>Individual numbered parking bays will be allocated to you for your exclusive use</w:t>
      </w:r>
      <w:r>
        <w:rPr>
          <w:rFonts w:cs="Arial"/>
          <w:szCs w:val="24"/>
        </w:rPr>
        <w:t xml:space="preserve"> (dependent on availability of bays).</w:t>
      </w:r>
    </w:p>
    <w:p w14:paraId="629ABB58" w14:textId="77777777" w:rsidR="00940308" w:rsidRPr="00756B63" w:rsidRDefault="00940308" w:rsidP="00940308">
      <w:pPr>
        <w:pStyle w:val="ListParagraph"/>
        <w:ind w:left="567"/>
        <w:rPr>
          <w:rFonts w:cs="Arial"/>
          <w:szCs w:val="24"/>
        </w:rPr>
      </w:pPr>
    </w:p>
    <w:p w14:paraId="65120CA9" w14:textId="77777777" w:rsidR="00940308" w:rsidRPr="00756B63" w:rsidRDefault="00940308" w:rsidP="00940308">
      <w:pPr>
        <w:pStyle w:val="ListParagraph"/>
        <w:numPr>
          <w:ilvl w:val="2"/>
          <w:numId w:val="3"/>
        </w:numPr>
        <w:ind w:left="567"/>
        <w:rPr>
          <w:rFonts w:cs="Arial"/>
          <w:szCs w:val="24"/>
        </w:rPr>
      </w:pPr>
      <w:r>
        <w:rPr>
          <w:rFonts w:cs="Arial"/>
          <w:szCs w:val="24"/>
        </w:rPr>
        <w:t>Six</w:t>
      </w:r>
      <w:r w:rsidRPr="00756B63">
        <w:rPr>
          <w:rFonts w:cs="Arial"/>
          <w:szCs w:val="24"/>
        </w:rPr>
        <w:t xml:space="preserve"> additional secure Cycle Parking Areas are being constructe</w:t>
      </w:r>
      <w:r>
        <w:rPr>
          <w:rFonts w:cs="Arial"/>
          <w:szCs w:val="24"/>
        </w:rPr>
        <w:t>d; this should be completed by April 2025.</w:t>
      </w:r>
    </w:p>
    <w:p w14:paraId="007CAC9B" w14:textId="77777777" w:rsidR="00940308" w:rsidRPr="00756B63" w:rsidRDefault="00940308" w:rsidP="00940308">
      <w:pPr>
        <w:pStyle w:val="ListParagraph"/>
        <w:rPr>
          <w:rFonts w:cs="Arial"/>
          <w:szCs w:val="24"/>
        </w:rPr>
      </w:pPr>
    </w:p>
    <w:p w14:paraId="49F6576D" w14:textId="77777777" w:rsidR="00940308" w:rsidRDefault="00940308" w:rsidP="00940308">
      <w:pPr>
        <w:rPr>
          <w:rFonts w:cs="Arial"/>
          <w:b/>
          <w:bCs/>
          <w:szCs w:val="24"/>
        </w:rPr>
      </w:pPr>
      <w:r w:rsidRPr="00261B19">
        <w:rPr>
          <w:rFonts w:cs="Arial"/>
          <w:b/>
          <w:bCs/>
          <w:szCs w:val="24"/>
        </w:rPr>
        <w:t>STREET/ESTATE COURTYARD PARKING, AS SHOWN ON THE MAP BELOW</w:t>
      </w:r>
    </w:p>
    <w:p w14:paraId="0A84D562" w14:textId="77777777" w:rsidR="00940308" w:rsidRPr="00261B19" w:rsidRDefault="00940308" w:rsidP="00940308">
      <w:pPr>
        <w:rPr>
          <w:rFonts w:cs="Arial"/>
          <w:b/>
          <w:bCs/>
          <w:szCs w:val="24"/>
        </w:rPr>
      </w:pPr>
    </w:p>
    <w:p w14:paraId="24FAB4F2" w14:textId="77777777" w:rsidR="00940308" w:rsidRDefault="00940308" w:rsidP="00940308">
      <w:pPr>
        <w:rPr>
          <w:rFonts w:cs="Arial"/>
          <w:szCs w:val="24"/>
        </w:rPr>
      </w:pPr>
      <w:r w:rsidRPr="00545094">
        <w:rPr>
          <w:rFonts w:cs="Arial"/>
          <w:szCs w:val="24"/>
        </w:rPr>
        <w:t xml:space="preserve">Parking bays remaining on the streets are: </w:t>
      </w:r>
    </w:p>
    <w:p w14:paraId="40FC5F10" w14:textId="77777777" w:rsidR="00940308" w:rsidRPr="00545094" w:rsidRDefault="00940308" w:rsidP="00940308">
      <w:pPr>
        <w:ind w:left="284"/>
        <w:rPr>
          <w:rFonts w:cs="Arial"/>
          <w:szCs w:val="24"/>
        </w:rPr>
      </w:pPr>
    </w:p>
    <w:p w14:paraId="2CD7B6AA"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Car Club Bays (3)</w:t>
      </w:r>
    </w:p>
    <w:p w14:paraId="6A876708" w14:textId="77777777" w:rsidR="00940308" w:rsidRPr="00756B63" w:rsidRDefault="00940308" w:rsidP="00940308">
      <w:pPr>
        <w:pStyle w:val="ListParagraph"/>
        <w:spacing w:after="0"/>
        <w:ind w:left="284"/>
        <w:rPr>
          <w:rFonts w:cs="Arial"/>
          <w:szCs w:val="24"/>
        </w:rPr>
      </w:pPr>
    </w:p>
    <w:p w14:paraId="67887E7D"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Contractor Bays (11)</w:t>
      </w:r>
    </w:p>
    <w:p w14:paraId="7A69606A" w14:textId="77777777" w:rsidR="00940308" w:rsidRPr="00545094" w:rsidRDefault="00940308" w:rsidP="00940308">
      <w:pPr>
        <w:rPr>
          <w:rFonts w:cs="Arial"/>
          <w:szCs w:val="24"/>
        </w:rPr>
      </w:pPr>
    </w:p>
    <w:p w14:paraId="37A4CF00"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Delivery Bays (5)</w:t>
      </w:r>
    </w:p>
    <w:p w14:paraId="48A5FCA8" w14:textId="77777777" w:rsidR="00940308" w:rsidRPr="00545094" w:rsidRDefault="00940308" w:rsidP="00940308">
      <w:pPr>
        <w:rPr>
          <w:rFonts w:cs="Arial"/>
          <w:szCs w:val="24"/>
        </w:rPr>
      </w:pPr>
    </w:p>
    <w:p w14:paraId="22DA81B7"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Blue Badge Bays (8)</w:t>
      </w:r>
    </w:p>
    <w:p w14:paraId="33AF044D" w14:textId="77777777" w:rsidR="00940308" w:rsidRPr="00545094" w:rsidRDefault="00940308" w:rsidP="00940308">
      <w:pPr>
        <w:rPr>
          <w:rFonts w:cs="Arial"/>
          <w:szCs w:val="24"/>
        </w:rPr>
      </w:pPr>
    </w:p>
    <w:p w14:paraId="5C44C800"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Individually bollarded allocated bays (existing in Robsart Village)</w:t>
      </w:r>
    </w:p>
    <w:p w14:paraId="55B99385" w14:textId="77777777" w:rsidR="00940308" w:rsidRPr="00545094" w:rsidRDefault="00940308" w:rsidP="00940308">
      <w:pPr>
        <w:rPr>
          <w:rFonts w:cs="Arial"/>
          <w:szCs w:val="24"/>
        </w:rPr>
      </w:pPr>
    </w:p>
    <w:p w14:paraId="4B5D4842" w14:textId="77777777" w:rsidR="00940308" w:rsidRDefault="00940308" w:rsidP="00940308">
      <w:pPr>
        <w:pStyle w:val="ListParagraph"/>
        <w:numPr>
          <w:ilvl w:val="0"/>
          <w:numId w:val="4"/>
        </w:numPr>
        <w:spacing w:after="0"/>
        <w:ind w:left="284" w:firstLine="0"/>
        <w:rPr>
          <w:rFonts w:cs="Arial"/>
          <w:szCs w:val="24"/>
        </w:rPr>
      </w:pPr>
      <w:r w:rsidRPr="00756B63">
        <w:rPr>
          <w:rFonts w:cs="Arial"/>
          <w:szCs w:val="24"/>
        </w:rPr>
        <w:t>Visitor-only parking areas:</w:t>
      </w:r>
    </w:p>
    <w:p w14:paraId="54A9D7E1" w14:textId="77777777" w:rsidR="00940308" w:rsidRPr="00545094" w:rsidRDefault="00940308" w:rsidP="00940308">
      <w:pPr>
        <w:rPr>
          <w:rFonts w:cs="Arial"/>
          <w:szCs w:val="24"/>
        </w:rPr>
      </w:pPr>
    </w:p>
    <w:p w14:paraId="12CBACA8" w14:textId="77777777" w:rsidR="00940308" w:rsidRPr="00756B63" w:rsidRDefault="00940308" w:rsidP="00940308">
      <w:pPr>
        <w:pStyle w:val="ListParagraph"/>
        <w:numPr>
          <w:ilvl w:val="2"/>
          <w:numId w:val="5"/>
        </w:numPr>
        <w:spacing w:after="0"/>
        <w:ind w:left="993" w:firstLine="0"/>
        <w:rPr>
          <w:rFonts w:cs="Arial"/>
          <w:szCs w:val="24"/>
        </w:rPr>
      </w:pPr>
      <w:r w:rsidRPr="00756B63">
        <w:rPr>
          <w:rFonts w:cs="Arial"/>
          <w:szCs w:val="24"/>
        </w:rPr>
        <w:t>Benedict Road</w:t>
      </w:r>
    </w:p>
    <w:p w14:paraId="2AAB5B4F" w14:textId="77777777" w:rsidR="00940308" w:rsidRPr="00756B63" w:rsidRDefault="00940308" w:rsidP="00940308">
      <w:pPr>
        <w:pStyle w:val="ListParagraph"/>
        <w:numPr>
          <w:ilvl w:val="2"/>
          <w:numId w:val="5"/>
        </w:numPr>
        <w:spacing w:after="0"/>
        <w:ind w:left="993" w:firstLine="0"/>
        <w:rPr>
          <w:rFonts w:cs="Arial"/>
          <w:szCs w:val="24"/>
        </w:rPr>
      </w:pPr>
      <w:r w:rsidRPr="00756B63">
        <w:rPr>
          <w:rFonts w:cs="Arial"/>
          <w:szCs w:val="24"/>
        </w:rPr>
        <w:t>Lambert/Chute Courtyard (The Square)</w:t>
      </w:r>
    </w:p>
    <w:p w14:paraId="0ADABAF9" w14:textId="77777777" w:rsidR="00940308" w:rsidRDefault="00940308" w:rsidP="00940308">
      <w:pPr>
        <w:pStyle w:val="ListParagraph"/>
        <w:numPr>
          <w:ilvl w:val="2"/>
          <w:numId w:val="5"/>
        </w:numPr>
        <w:spacing w:after="0"/>
        <w:ind w:left="993" w:firstLine="0"/>
        <w:rPr>
          <w:rFonts w:cs="Arial"/>
          <w:szCs w:val="24"/>
        </w:rPr>
      </w:pPr>
      <w:r w:rsidRPr="00756B63">
        <w:rPr>
          <w:rFonts w:cs="Arial"/>
          <w:szCs w:val="24"/>
        </w:rPr>
        <w:t>Dudley House Car Park</w:t>
      </w:r>
    </w:p>
    <w:p w14:paraId="04438AB3" w14:textId="77777777" w:rsidR="00940308" w:rsidRPr="00756B63" w:rsidRDefault="00940308" w:rsidP="00940308">
      <w:pPr>
        <w:pStyle w:val="ListParagraph"/>
        <w:spacing w:after="0"/>
        <w:ind w:left="284"/>
        <w:rPr>
          <w:rFonts w:cs="Arial"/>
          <w:szCs w:val="24"/>
        </w:rPr>
      </w:pPr>
    </w:p>
    <w:p w14:paraId="2E2C96E5" w14:textId="77777777" w:rsidR="00940308" w:rsidRPr="00756B63" w:rsidRDefault="00940308" w:rsidP="00940308">
      <w:pPr>
        <w:pStyle w:val="ListParagraph"/>
        <w:numPr>
          <w:ilvl w:val="0"/>
          <w:numId w:val="4"/>
        </w:numPr>
        <w:spacing w:after="0"/>
        <w:ind w:left="284" w:firstLine="0"/>
        <w:rPr>
          <w:rFonts w:cs="Arial"/>
          <w:szCs w:val="24"/>
        </w:rPr>
      </w:pPr>
      <w:r w:rsidRPr="00756B63">
        <w:rPr>
          <w:rFonts w:cs="Arial"/>
          <w:szCs w:val="24"/>
        </w:rPr>
        <w:t xml:space="preserve">Resident Street-Parking Bays exist ONLY in four locations: </w:t>
      </w:r>
    </w:p>
    <w:p w14:paraId="7FA5ACEC" w14:textId="77777777" w:rsidR="00940308" w:rsidRPr="00545094" w:rsidRDefault="00940308" w:rsidP="00940308">
      <w:pPr>
        <w:pStyle w:val="ListParagraph"/>
        <w:numPr>
          <w:ilvl w:val="0"/>
          <w:numId w:val="6"/>
        </w:numPr>
        <w:spacing w:after="0"/>
        <w:ind w:left="993" w:firstLine="0"/>
        <w:rPr>
          <w:rFonts w:cs="Arial"/>
          <w:szCs w:val="24"/>
        </w:rPr>
      </w:pPr>
      <w:bookmarkStart w:id="0" w:name="_Hlk188450943"/>
      <w:r w:rsidRPr="00545094">
        <w:rPr>
          <w:rFonts w:cs="Arial"/>
          <w:szCs w:val="24"/>
        </w:rPr>
        <w:t xml:space="preserve">Knowle Close Car Park </w:t>
      </w:r>
    </w:p>
    <w:p w14:paraId="11E7E2DB" w14:textId="77777777" w:rsidR="00940308" w:rsidRPr="00545094" w:rsidRDefault="00940308" w:rsidP="00940308">
      <w:pPr>
        <w:pStyle w:val="ListParagraph"/>
        <w:numPr>
          <w:ilvl w:val="0"/>
          <w:numId w:val="6"/>
        </w:numPr>
        <w:spacing w:after="0"/>
        <w:ind w:left="993" w:firstLine="0"/>
        <w:rPr>
          <w:rFonts w:cs="Arial"/>
          <w:szCs w:val="24"/>
        </w:rPr>
      </w:pPr>
      <w:r w:rsidRPr="00545094">
        <w:rPr>
          <w:rFonts w:cs="Arial"/>
          <w:szCs w:val="24"/>
        </w:rPr>
        <w:t xml:space="preserve">Moat Place </w:t>
      </w:r>
    </w:p>
    <w:p w14:paraId="07F6AEA0" w14:textId="77777777" w:rsidR="00940308" w:rsidRPr="00545094" w:rsidRDefault="00940308" w:rsidP="00940308">
      <w:pPr>
        <w:pStyle w:val="ListParagraph"/>
        <w:numPr>
          <w:ilvl w:val="0"/>
          <w:numId w:val="6"/>
        </w:numPr>
        <w:spacing w:after="0"/>
        <w:ind w:left="993" w:firstLine="0"/>
        <w:rPr>
          <w:rFonts w:cs="Arial"/>
          <w:szCs w:val="24"/>
        </w:rPr>
      </w:pPr>
      <w:r w:rsidRPr="00545094">
        <w:rPr>
          <w:rFonts w:cs="Arial"/>
          <w:szCs w:val="24"/>
        </w:rPr>
        <w:t xml:space="preserve">Wynans Walk </w:t>
      </w:r>
    </w:p>
    <w:p w14:paraId="1D95D30B" w14:textId="77777777" w:rsidR="00940308" w:rsidRDefault="00940308" w:rsidP="00940308">
      <w:pPr>
        <w:pStyle w:val="ListParagraph"/>
        <w:numPr>
          <w:ilvl w:val="0"/>
          <w:numId w:val="6"/>
        </w:numPr>
        <w:ind w:left="993" w:firstLine="0"/>
        <w:rPr>
          <w:rFonts w:cs="Arial"/>
          <w:szCs w:val="24"/>
        </w:rPr>
      </w:pPr>
      <w:r w:rsidRPr="00545094">
        <w:rPr>
          <w:rFonts w:cs="Arial"/>
          <w:szCs w:val="24"/>
        </w:rPr>
        <w:t>Thornton Street</w:t>
      </w:r>
      <w:bookmarkEnd w:id="0"/>
    </w:p>
    <w:p w14:paraId="17CE1933" w14:textId="77777777" w:rsidR="00940308" w:rsidRDefault="00940308" w:rsidP="00940308">
      <w:pPr>
        <w:rPr>
          <w:rFonts w:cs="Arial"/>
          <w:szCs w:val="24"/>
        </w:rPr>
      </w:pPr>
    </w:p>
    <w:p w14:paraId="58A988F3" w14:textId="77777777" w:rsidR="00940308" w:rsidRDefault="00940308" w:rsidP="00940308">
      <w:pPr>
        <w:rPr>
          <w:rFonts w:cs="Arial"/>
          <w:szCs w:val="24"/>
        </w:rPr>
      </w:pPr>
    </w:p>
    <w:p w14:paraId="7AF7C0CB" w14:textId="77777777" w:rsidR="00940308" w:rsidRDefault="00940308" w:rsidP="00940308">
      <w:pPr>
        <w:rPr>
          <w:rFonts w:cs="Arial"/>
          <w:b/>
          <w:bCs/>
          <w:szCs w:val="24"/>
        </w:rPr>
      </w:pPr>
    </w:p>
    <w:p w14:paraId="3E7E7F2A" w14:textId="77777777" w:rsidR="0085696D" w:rsidRDefault="0085696D" w:rsidP="00940308">
      <w:pPr>
        <w:rPr>
          <w:rFonts w:cs="Arial"/>
          <w:b/>
          <w:bCs/>
          <w:szCs w:val="24"/>
        </w:rPr>
      </w:pPr>
    </w:p>
    <w:p w14:paraId="0DAC28E1" w14:textId="01F56709" w:rsidR="00940308" w:rsidRDefault="00940308" w:rsidP="00940308">
      <w:pPr>
        <w:rPr>
          <w:rFonts w:cs="Arial"/>
          <w:b/>
          <w:bCs/>
          <w:szCs w:val="24"/>
        </w:rPr>
      </w:pPr>
      <w:r w:rsidRPr="00545094">
        <w:rPr>
          <w:rFonts w:cs="Arial"/>
          <w:b/>
          <w:bCs/>
          <w:szCs w:val="24"/>
        </w:rPr>
        <w:lastRenderedPageBreak/>
        <w:t>ELECTRIC VEHICLE</w:t>
      </w:r>
      <w:r>
        <w:rPr>
          <w:rFonts w:cs="Arial"/>
          <w:b/>
          <w:bCs/>
          <w:szCs w:val="24"/>
        </w:rPr>
        <w:t xml:space="preserve"> PARKING</w:t>
      </w:r>
    </w:p>
    <w:p w14:paraId="20A90067" w14:textId="77777777" w:rsidR="00940308" w:rsidRPr="00545094" w:rsidRDefault="00940308" w:rsidP="00940308">
      <w:pPr>
        <w:rPr>
          <w:rFonts w:cs="Arial"/>
          <w:b/>
          <w:bCs/>
          <w:szCs w:val="24"/>
        </w:rPr>
      </w:pPr>
    </w:p>
    <w:p w14:paraId="0E813FE5" w14:textId="77777777" w:rsidR="00940308" w:rsidRPr="00545094" w:rsidRDefault="00940308" w:rsidP="00940308">
      <w:pPr>
        <w:rPr>
          <w:rFonts w:cs="Arial"/>
          <w:szCs w:val="24"/>
        </w:rPr>
      </w:pPr>
      <w:r w:rsidRPr="00545094">
        <w:rPr>
          <w:rFonts w:cs="Arial"/>
          <w:szCs w:val="24"/>
        </w:rPr>
        <w:t>Electric Vehicle Charging (EV) bays (10) coming soon in the Lambert/Chute Courtyard and outside Cumnor House, in addition to the point at 190 Stockwell Park Road. Free parking for EVs only, limited to 4-hour charge-up time.</w:t>
      </w:r>
    </w:p>
    <w:p w14:paraId="0F7CEAD1" w14:textId="77777777" w:rsidR="00940308" w:rsidRDefault="00940308" w:rsidP="00940308">
      <w:pPr>
        <w:pStyle w:val="ListParagraph"/>
        <w:spacing w:after="0"/>
        <w:ind w:left="0"/>
        <w:rPr>
          <w:rFonts w:cs="Arial"/>
          <w:szCs w:val="24"/>
        </w:rPr>
      </w:pPr>
    </w:p>
    <w:p w14:paraId="4649175C" w14:textId="77777777" w:rsidR="00940308" w:rsidRPr="00545094" w:rsidRDefault="00940308" w:rsidP="00940308">
      <w:pPr>
        <w:pStyle w:val="ListParagraph"/>
        <w:spacing w:after="0"/>
        <w:ind w:left="0"/>
        <w:rPr>
          <w:rFonts w:cs="Arial"/>
          <w:b/>
          <w:bCs/>
          <w:szCs w:val="24"/>
        </w:rPr>
      </w:pPr>
      <w:r w:rsidRPr="00545094">
        <w:rPr>
          <w:rFonts w:cs="Arial"/>
          <w:b/>
          <w:bCs/>
          <w:szCs w:val="24"/>
        </w:rPr>
        <w:t>PARKING MAP</w:t>
      </w:r>
    </w:p>
    <w:p w14:paraId="7D12108A" w14:textId="77777777" w:rsidR="00940308" w:rsidRPr="00756B63" w:rsidRDefault="00940308" w:rsidP="00940308">
      <w:pPr>
        <w:pStyle w:val="ListParagraph"/>
        <w:spacing w:after="0"/>
        <w:ind w:left="0"/>
        <w:rPr>
          <w:rFonts w:cs="Arial"/>
          <w:szCs w:val="24"/>
        </w:rPr>
      </w:pPr>
    </w:p>
    <w:p w14:paraId="39118275" w14:textId="77777777" w:rsidR="00940308" w:rsidRPr="00545094" w:rsidRDefault="00940308" w:rsidP="00940308">
      <w:pPr>
        <w:rPr>
          <w:rFonts w:cs="Arial"/>
          <w:szCs w:val="24"/>
        </w:rPr>
      </w:pPr>
      <w:r w:rsidRPr="00545094">
        <w:rPr>
          <w:rFonts w:cs="Arial"/>
          <w:szCs w:val="24"/>
        </w:rPr>
        <w:t xml:space="preserve">The map shown </w:t>
      </w:r>
      <w:r>
        <w:rPr>
          <w:rFonts w:cs="Arial"/>
          <w:szCs w:val="24"/>
        </w:rPr>
        <w:t>at the end of this guidance</w:t>
      </w:r>
      <w:r w:rsidRPr="00545094">
        <w:rPr>
          <w:rFonts w:cs="Arial"/>
          <w:szCs w:val="24"/>
        </w:rPr>
        <w:t xml:space="preserve"> should act as a useful reference to residents looking to use the Car Club; arranging a delivery; directing visitors; looking for visitor disabled parking, or electric charging; and additionally, clearly marks the boundaries of SW9 and the limits of parking controls and jurisdiction detailed in this guidance.</w:t>
      </w:r>
    </w:p>
    <w:p w14:paraId="6FC693F3" w14:textId="77777777" w:rsidR="00940308" w:rsidRPr="00756B63" w:rsidRDefault="00940308" w:rsidP="00940308">
      <w:pPr>
        <w:rPr>
          <w:rFonts w:cs="Arial"/>
          <w:szCs w:val="24"/>
        </w:rPr>
      </w:pPr>
    </w:p>
    <w:p w14:paraId="3026BC20" w14:textId="77777777" w:rsidR="00940308" w:rsidRPr="00756B63" w:rsidRDefault="00940308" w:rsidP="00940308">
      <w:pPr>
        <w:rPr>
          <w:rFonts w:cs="Arial"/>
          <w:szCs w:val="24"/>
        </w:rPr>
      </w:pPr>
    </w:p>
    <w:p w14:paraId="590BF25D" w14:textId="63F5DE82" w:rsidR="00940308" w:rsidRPr="00756B63" w:rsidRDefault="00940308" w:rsidP="00940308">
      <w:pPr>
        <w:rPr>
          <w:rFonts w:cs="Arial"/>
          <w:b/>
          <w:bCs/>
          <w:szCs w:val="24"/>
        </w:rPr>
      </w:pPr>
      <w:r w:rsidRPr="00756B63">
        <w:rPr>
          <w:rFonts w:cs="Arial"/>
          <w:b/>
          <w:bCs/>
          <w:szCs w:val="24"/>
        </w:rPr>
        <w:t>PARKING PROCEDURE</w:t>
      </w:r>
      <w:r>
        <w:rPr>
          <w:rFonts w:cs="Arial"/>
          <w:b/>
          <w:bCs/>
          <w:szCs w:val="24"/>
        </w:rPr>
        <w:t xml:space="preserve"> EFFECTIVE AS OF</w:t>
      </w:r>
      <w:r w:rsidRPr="00756B63">
        <w:rPr>
          <w:rFonts w:cs="Arial"/>
          <w:b/>
          <w:bCs/>
          <w:szCs w:val="24"/>
        </w:rPr>
        <w:t xml:space="preserve"> </w:t>
      </w:r>
      <w:r>
        <w:rPr>
          <w:rFonts w:cs="Arial"/>
          <w:b/>
          <w:bCs/>
          <w:szCs w:val="24"/>
        </w:rPr>
        <w:t>3 MARCH 2025</w:t>
      </w:r>
      <w:r w:rsidR="000B4334">
        <w:rPr>
          <w:rFonts w:cs="Arial"/>
          <w:b/>
          <w:bCs/>
          <w:szCs w:val="24"/>
        </w:rPr>
        <w:t>, 8.00AM</w:t>
      </w:r>
    </w:p>
    <w:p w14:paraId="3A5DB25A" w14:textId="77777777" w:rsidR="00940308" w:rsidRPr="00756B63" w:rsidRDefault="00940308" w:rsidP="00940308">
      <w:pPr>
        <w:rPr>
          <w:rFonts w:cs="Arial"/>
          <w:szCs w:val="24"/>
        </w:rPr>
      </w:pPr>
    </w:p>
    <w:p w14:paraId="378FF4FF" w14:textId="77777777" w:rsidR="00940308" w:rsidRDefault="00940308" w:rsidP="00940308">
      <w:pPr>
        <w:rPr>
          <w:rFonts w:cs="Arial"/>
          <w:szCs w:val="24"/>
        </w:rPr>
      </w:pPr>
      <w:r w:rsidRPr="00BA4D22">
        <w:rPr>
          <w:rFonts w:cs="Arial"/>
          <w:b/>
          <w:bCs/>
          <w:szCs w:val="24"/>
          <w:u w:val="single"/>
        </w:rPr>
        <w:t>Robsart Village</w:t>
      </w:r>
      <w:r w:rsidRPr="00756B63">
        <w:rPr>
          <w:rFonts w:cs="Arial"/>
          <w:szCs w:val="24"/>
        </w:rPr>
        <w:t xml:space="preserve">: Charges </w:t>
      </w:r>
      <w:r>
        <w:rPr>
          <w:rFonts w:cs="Arial"/>
          <w:szCs w:val="24"/>
        </w:rPr>
        <w:t>remain</w:t>
      </w:r>
      <w:r w:rsidRPr="00756B63">
        <w:rPr>
          <w:rFonts w:cs="Arial"/>
          <w:szCs w:val="24"/>
        </w:rPr>
        <w:t xml:space="preserve"> unchanged:</w:t>
      </w:r>
    </w:p>
    <w:p w14:paraId="28B6AD5C" w14:textId="77777777" w:rsidR="00940308" w:rsidRPr="00756B63" w:rsidRDefault="00940308" w:rsidP="00940308">
      <w:pPr>
        <w:rPr>
          <w:rFonts w:cs="Arial"/>
          <w:szCs w:val="24"/>
        </w:rPr>
      </w:pPr>
    </w:p>
    <w:p w14:paraId="03256A48" w14:textId="77777777" w:rsidR="00940308" w:rsidRDefault="00940308" w:rsidP="00940308">
      <w:pPr>
        <w:pStyle w:val="ListParagraph"/>
        <w:numPr>
          <w:ilvl w:val="0"/>
          <w:numId w:val="7"/>
        </w:numPr>
        <w:rPr>
          <w:rFonts w:cs="Arial"/>
          <w:szCs w:val="24"/>
        </w:rPr>
      </w:pPr>
      <w:r w:rsidRPr="00F15070">
        <w:rPr>
          <w:rFonts w:cs="Arial"/>
          <w:szCs w:val="24"/>
        </w:rPr>
        <w:t xml:space="preserve">£10 per week for an allocated/bollard parking bay in Robsart Village </w:t>
      </w:r>
    </w:p>
    <w:p w14:paraId="4D6B070D" w14:textId="77777777" w:rsidR="00940308" w:rsidRPr="00F15070" w:rsidRDefault="00940308" w:rsidP="00940308">
      <w:pPr>
        <w:pStyle w:val="ListParagraph"/>
        <w:rPr>
          <w:rFonts w:cs="Arial"/>
          <w:szCs w:val="24"/>
        </w:rPr>
      </w:pPr>
    </w:p>
    <w:p w14:paraId="1DFA4EBA" w14:textId="77777777" w:rsidR="00940308" w:rsidRPr="00756B63" w:rsidRDefault="00940308" w:rsidP="00940308">
      <w:pPr>
        <w:pStyle w:val="ListParagraph"/>
        <w:numPr>
          <w:ilvl w:val="0"/>
          <w:numId w:val="7"/>
        </w:numPr>
        <w:rPr>
          <w:rFonts w:cs="Arial"/>
          <w:szCs w:val="24"/>
        </w:rPr>
      </w:pPr>
      <w:r w:rsidRPr="00756B63">
        <w:rPr>
          <w:rFonts w:cs="Arial"/>
          <w:szCs w:val="24"/>
        </w:rPr>
        <w:t xml:space="preserve">£7.50 </w:t>
      </w:r>
      <w:r>
        <w:rPr>
          <w:rFonts w:cs="Arial"/>
          <w:szCs w:val="24"/>
        </w:rPr>
        <w:t xml:space="preserve">per week </w:t>
      </w:r>
      <w:r w:rsidRPr="00756B63">
        <w:rPr>
          <w:rFonts w:cs="Arial"/>
          <w:szCs w:val="24"/>
        </w:rPr>
        <w:t>for an allocated bay in Lidcote and Cumnor undercroft</w:t>
      </w:r>
    </w:p>
    <w:p w14:paraId="26AAE740" w14:textId="77777777" w:rsidR="00940308" w:rsidRDefault="00940308" w:rsidP="00940308">
      <w:pPr>
        <w:rPr>
          <w:rFonts w:cs="Arial"/>
          <w:b/>
          <w:bCs/>
          <w:szCs w:val="24"/>
        </w:rPr>
      </w:pPr>
    </w:p>
    <w:p w14:paraId="05764624" w14:textId="77777777" w:rsidR="00940308" w:rsidRPr="00756B63" w:rsidRDefault="00940308" w:rsidP="00940308">
      <w:pPr>
        <w:rPr>
          <w:rFonts w:cs="Arial"/>
          <w:b/>
          <w:bCs/>
          <w:szCs w:val="24"/>
        </w:rPr>
      </w:pPr>
      <w:r w:rsidRPr="00BA4D22">
        <w:rPr>
          <w:rFonts w:cs="Arial"/>
          <w:b/>
          <w:bCs/>
          <w:szCs w:val="24"/>
          <w:u w:val="single"/>
        </w:rPr>
        <w:t>Stockwell Park</w:t>
      </w:r>
      <w:r>
        <w:rPr>
          <w:rFonts w:cs="Arial"/>
          <w:b/>
          <w:bCs/>
          <w:szCs w:val="24"/>
        </w:rPr>
        <w:t>:</w:t>
      </w:r>
    </w:p>
    <w:p w14:paraId="256D75EC" w14:textId="77777777" w:rsidR="00940308" w:rsidRDefault="00940308" w:rsidP="00940308">
      <w:pPr>
        <w:rPr>
          <w:rFonts w:cs="Arial"/>
          <w:b/>
          <w:bCs/>
          <w:szCs w:val="24"/>
        </w:rPr>
      </w:pPr>
    </w:p>
    <w:p w14:paraId="7351A3F7" w14:textId="77777777" w:rsidR="00940308" w:rsidRDefault="00940308" w:rsidP="00940308">
      <w:pPr>
        <w:rPr>
          <w:rFonts w:cs="Arial"/>
          <w:b/>
          <w:bCs/>
          <w:szCs w:val="24"/>
        </w:rPr>
      </w:pPr>
      <w:r w:rsidRPr="00756B63">
        <w:rPr>
          <w:rFonts w:cs="Arial"/>
          <w:b/>
          <w:bCs/>
          <w:szCs w:val="24"/>
        </w:rPr>
        <w:t>Residents:</w:t>
      </w:r>
      <w:r>
        <w:rPr>
          <w:rFonts w:cs="Arial"/>
          <w:b/>
          <w:bCs/>
          <w:szCs w:val="24"/>
        </w:rPr>
        <w:t xml:space="preserve"> </w:t>
      </w:r>
      <w:r w:rsidRPr="00756B63">
        <w:rPr>
          <w:rFonts w:cs="Arial"/>
          <w:szCs w:val="24"/>
        </w:rPr>
        <w:t>Weekly charges were equalised whether in an undercroft bay or on a street</w:t>
      </w:r>
      <w:r>
        <w:rPr>
          <w:rFonts w:cs="Arial"/>
          <w:szCs w:val="24"/>
        </w:rPr>
        <w:t>.</w:t>
      </w:r>
    </w:p>
    <w:p w14:paraId="1E0C34A4" w14:textId="77777777" w:rsidR="00940308" w:rsidRPr="00756B63" w:rsidRDefault="00940308" w:rsidP="00940308">
      <w:pPr>
        <w:rPr>
          <w:rFonts w:cs="Arial"/>
          <w:b/>
          <w:bCs/>
          <w:szCs w:val="24"/>
        </w:rPr>
      </w:pPr>
    </w:p>
    <w:p w14:paraId="554C3F6F" w14:textId="77777777" w:rsidR="00940308" w:rsidRPr="00DE1203" w:rsidRDefault="00940308" w:rsidP="00940308">
      <w:pPr>
        <w:pStyle w:val="ListParagraph"/>
        <w:numPr>
          <w:ilvl w:val="0"/>
          <w:numId w:val="12"/>
        </w:numPr>
        <w:rPr>
          <w:rFonts w:cs="Arial"/>
          <w:szCs w:val="24"/>
        </w:rPr>
      </w:pPr>
      <w:r w:rsidRPr="00DE1203">
        <w:rPr>
          <w:rFonts w:cs="Arial"/>
          <w:szCs w:val="24"/>
        </w:rPr>
        <w:t xml:space="preserve">£5 per week from </w:t>
      </w:r>
      <w:r>
        <w:rPr>
          <w:rFonts w:cs="Arial"/>
          <w:szCs w:val="24"/>
        </w:rPr>
        <w:t>3 March</w:t>
      </w:r>
      <w:r w:rsidRPr="00DE1203">
        <w:rPr>
          <w:rFonts w:cs="Arial"/>
          <w:szCs w:val="24"/>
        </w:rPr>
        <w:t xml:space="preserve"> 2025</w:t>
      </w:r>
      <w:r>
        <w:rPr>
          <w:rFonts w:cs="Arial"/>
          <w:szCs w:val="24"/>
        </w:rPr>
        <w:t>.  Permits can be obtained at SW9’s Reception.</w:t>
      </w:r>
    </w:p>
    <w:p w14:paraId="692A6694" w14:textId="77777777" w:rsidR="00940308" w:rsidRPr="00756B63" w:rsidRDefault="00940308" w:rsidP="00940308">
      <w:pPr>
        <w:rPr>
          <w:rFonts w:cs="Arial"/>
          <w:szCs w:val="24"/>
        </w:rPr>
      </w:pPr>
    </w:p>
    <w:p w14:paraId="1AAE3321" w14:textId="77777777" w:rsidR="00940308" w:rsidRPr="00DE1203" w:rsidRDefault="00940308" w:rsidP="00940308">
      <w:pPr>
        <w:pStyle w:val="ListParagraph"/>
        <w:numPr>
          <w:ilvl w:val="0"/>
          <w:numId w:val="12"/>
        </w:numPr>
        <w:rPr>
          <w:rFonts w:cs="Arial"/>
          <w:szCs w:val="24"/>
        </w:rPr>
      </w:pPr>
      <w:r w:rsidRPr="00DE1203">
        <w:rPr>
          <w:rFonts w:cs="Arial"/>
          <w:szCs w:val="24"/>
        </w:rPr>
        <w:t xml:space="preserve">All allocated vehicles in undercrofts </w:t>
      </w:r>
      <w:r w:rsidRPr="00DE1203">
        <w:rPr>
          <w:rFonts w:cs="Arial"/>
          <w:b/>
          <w:bCs/>
          <w:szCs w:val="24"/>
        </w:rPr>
        <w:t>must</w:t>
      </w:r>
      <w:r w:rsidRPr="00DE1203">
        <w:rPr>
          <w:rFonts w:cs="Arial"/>
          <w:szCs w:val="24"/>
        </w:rPr>
        <w:t xml:space="preserve"> display a valid permit for that space otherwise you risk receiving a penalty notice.</w:t>
      </w:r>
    </w:p>
    <w:p w14:paraId="27EC3A07" w14:textId="77777777" w:rsidR="00940308" w:rsidRPr="00756B63" w:rsidRDefault="00940308" w:rsidP="00940308">
      <w:pPr>
        <w:rPr>
          <w:rFonts w:cs="Arial"/>
          <w:szCs w:val="24"/>
        </w:rPr>
      </w:pPr>
    </w:p>
    <w:p w14:paraId="2C7AEB7F" w14:textId="77777777" w:rsidR="00940308" w:rsidRPr="00DE1203" w:rsidRDefault="00940308" w:rsidP="00940308">
      <w:pPr>
        <w:pStyle w:val="ListParagraph"/>
        <w:numPr>
          <w:ilvl w:val="0"/>
          <w:numId w:val="12"/>
        </w:numPr>
        <w:rPr>
          <w:rFonts w:cs="Arial"/>
          <w:szCs w:val="24"/>
        </w:rPr>
      </w:pPr>
      <w:r w:rsidRPr="00DE1203">
        <w:rPr>
          <w:rFonts w:cs="Arial"/>
          <w:szCs w:val="24"/>
        </w:rPr>
        <w:t>Residents with Blue Badges will be entitled to an undercroft parking space, free of charge, dependent on availability.</w:t>
      </w:r>
    </w:p>
    <w:p w14:paraId="02A92F86" w14:textId="77777777" w:rsidR="00940308" w:rsidRPr="00756B63" w:rsidRDefault="00940308" w:rsidP="00940308">
      <w:pPr>
        <w:rPr>
          <w:rFonts w:cs="Arial"/>
          <w:szCs w:val="24"/>
        </w:rPr>
      </w:pPr>
    </w:p>
    <w:p w14:paraId="2F90C6A0" w14:textId="77777777" w:rsidR="00940308" w:rsidRPr="00DE1203" w:rsidRDefault="00940308" w:rsidP="00940308">
      <w:pPr>
        <w:pStyle w:val="ListParagraph"/>
        <w:numPr>
          <w:ilvl w:val="0"/>
          <w:numId w:val="12"/>
        </w:numPr>
        <w:rPr>
          <w:rFonts w:cs="Arial"/>
          <w:szCs w:val="24"/>
        </w:rPr>
      </w:pPr>
      <w:r w:rsidRPr="00DE1203">
        <w:rPr>
          <w:rFonts w:cs="Arial"/>
          <w:szCs w:val="24"/>
        </w:rPr>
        <w:t xml:space="preserve">Residents with vehicles </w:t>
      </w:r>
      <w:r>
        <w:rPr>
          <w:rFonts w:cs="Arial"/>
          <w:szCs w:val="24"/>
        </w:rPr>
        <w:t xml:space="preserve">that are </w:t>
      </w:r>
      <w:r w:rsidRPr="00DE1203">
        <w:rPr>
          <w:rFonts w:cs="Arial"/>
          <w:szCs w:val="24"/>
        </w:rPr>
        <w:t>too tall for undercrofts will be considered for bollard outdoor space costing £15 per week.</w:t>
      </w:r>
    </w:p>
    <w:p w14:paraId="6020C2A4" w14:textId="77777777" w:rsidR="00940308" w:rsidRPr="00756B63" w:rsidRDefault="00940308" w:rsidP="00940308">
      <w:pPr>
        <w:rPr>
          <w:rFonts w:cs="Arial"/>
          <w:szCs w:val="24"/>
        </w:rPr>
      </w:pPr>
    </w:p>
    <w:p w14:paraId="63D7E83D" w14:textId="77777777" w:rsidR="00940308" w:rsidRPr="00DE1203" w:rsidRDefault="00940308" w:rsidP="00940308">
      <w:pPr>
        <w:pStyle w:val="ListParagraph"/>
        <w:numPr>
          <w:ilvl w:val="0"/>
          <w:numId w:val="12"/>
        </w:numPr>
        <w:rPr>
          <w:rFonts w:cs="Arial"/>
          <w:szCs w:val="24"/>
        </w:rPr>
      </w:pPr>
      <w:r w:rsidRPr="00DE1203">
        <w:rPr>
          <w:rFonts w:cs="Arial"/>
          <w:szCs w:val="24"/>
        </w:rPr>
        <w:t>Residents may seek a second undercroft space, dependent on availability. This will be considered on individual requirements.</w:t>
      </w:r>
    </w:p>
    <w:p w14:paraId="6CF5641E" w14:textId="77777777" w:rsidR="00940308" w:rsidRPr="00756B63" w:rsidRDefault="00940308" w:rsidP="00940308">
      <w:pPr>
        <w:rPr>
          <w:rFonts w:cs="Arial"/>
          <w:szCs w:val="24"/>
        </w:rPr>
      </w:pPr>
    </w:p>
    <w:p w14:paraId="1D0ECBAF" w14:textId="77777777" w:rsidR="00940308" w:rsidRPr="00DE1203" w:rsidRDefault="00940308" w:rsidP="00940308">
      <w:pPr>
        <w:pStyle w:val="ListParagraph"/>
        <w:numPr>
          <w:ilvl w:val="0"/>
          <w:numId w:val="12"/>
        </w:numPr>
        <w:rPr>
          <w:rFonts w:cs="Arial"/>
          <w:szCs w:val="24"/>
        </w:rPr>
      </w:pPr>
      <w:r w:rsidRPr="00DE1203">
        <w:rPr>
          <w:rFonts w:cs="Arial"/>
          <w:szCs w:val="24"/>
        </w:rPr>
        <w:t>Residents with regular visitors (such as</w:t>
      </w:r>
      <w:r>
        <w:rPr>
          <w:rFonts w:cs="Arial"/>
          <w:szCs w:val="24"/>
        </w:rPr>
        <w:t xml:space="preserve"> </w:t>
      </w:r>
      <w:r w:rsidRPr="00DE1203">
        <w:rPr>
          <w:rFonts w:cs="Arial"/>
          <w:szCs w:val="24"/>
        </w:rPr>
        <w:t>carers or family members) may apply for an undercroft parking space, dependent on availability.</w:t>
      </w:r>
    </w:p>
    <w:p w14:paraId="5BA8CAEB" w14:textId="77777777" w:rsidR="00940308" w:rsidRPr="00756B63" w:rsidRDefault="00940308" w:rsidP="00940308">
      <w:pPr>
        <w:rPr>
          <w:rFonts w:cs="Arial"/>
          <w:szCs w:val="24"/>
        </w:rPr>
      </w:pPr>
    </w:p>
    <w:p w14:paraId="757D8B1C" w14:textId="77777777" w:rsidR="00940308" w:rsidRPr="00B67624" w:rsidRDefault="00940308" w:rsidP="00940308">
      <w:pPr>
        <w:pStyle w:val="ListParagraph"/>
        <w:numPr>
          <w:ilvl w:val="0"/>
          <w:numId w:val="12"/>
        </w:numPr>
        <w:rPr>
          <w:rFonts w:cs="Arial"/>
          <w:szCs w:val="24"/>
        </w:rPr>
      </w:pPr>
      <w:r w:rsidRPr="00DE1203">
        <w:rPr>
          <w:rFonts w:cs="Arial"/>
          <w:szCs w:val="24"/>
        </w:rPr>
        <w:t>Leaseholders’ tenants may apply for parking only if their vehicle is registered to the estate address.</w:t>
      </w:r>
    </w:p>
    <w:p w14:paraId="6C4EA708" w14:textId="77777777" w:rsidR="00940308" w:rsidRPr="00756B63" w:rsidRDefault="00940308" w:rsidP="00940308">
      <w:pPr>
        <w:rPr>
          <w:rFonts w:cs="Arial"/>
          <w:szCs w:val="24"/>
        </w:rPr>
      </w:pPr>
    </w:p>
    <w:p w14:paraId="206AD379" w14:textId="77777777" w:rsidR="00940308" w:rsidRPr="00756B63" w:rsidRDefault="00940308" w:rsidP="00940308">
      <w:pPr>
        <w:rPr>
          <w:rFonts w:cs="Arial"/>
          <w:b/>
          <w:bCs/>
          <w:szCs w:val="24"/>
        </w:rPr>
      </w:pPr>
      <w:r w:rsidRPr="00756B63">
        <w:rPr>
          <w:rFonts w:cs="Arial"/>
          <w:b/>
          <w:bCs/>
          <w:szCs w:val="24"/>
        </w:rPr>
        <w:t>Visitor Parking</w:t>
      </w:r>
    </w:p>
    <w:p w14:paraId="3D3F7C49" w14:textId="77777777" w:rsidR="00940308" w:rsidRDefault="00940308" w:rsidP="00940308">
      <w:pPr>
        <w:rPr>
          <w:rFonts w:cs="Arial"/>
          <w:szCs w:val="24"/>
        </w:rPr>
      </w:pPr>
    </w:p>
    <w:p w14:paraId="478FC041" w14:textId="77777777" w:rsidR="00940308" w:rsidRDefault="00940308" w:rsidP="00940308">
      <w:pPr>
        <w:rPr>
          <w:rFonts w:cs="Arial"/>
          <w:szCs w:val="24"/>
        </w:rPr>
      </w:pPr>
      <w:r w:rsidRPr="00756B63">
        <w:rPr>
          <w:rFonts w:cs="Arial"/>
          <w:szCs w:val="24"/>
        </w:rPr>
        <w:t xml:space="preserve">All visitor parking bays will require electronic permits at all times, </w:t>
      </w:r>
      <w:r>
        <w:rPr>
          <w:rFonts w:cs="Arial"/>
          <w:szCs w:val="24"/>
        </w:rPr>
        <w:t xml:space="preserve">which can be </w:t>
      </w:r>
      <w:r w:rsidRPr="00756B63">
        <w:rPr>
          <w:rFonts w:cs="Arial"/>
          <w:szCs w:val="24"/>
        </w:rPr>
        <w:t xml:space="preserve">accessed via the QR codes </w:t>
      </w:r>
      <w:r>
        <w:rPr>
          <w:rFonts w:cs="Arial"/>
          <w:szCs w:val="24"/>
        </w:rPr>
        <w:t xml:space="preserve">presented </w:t>
      </w:r>
      <w:r w:rsidRPr="00756B63">
        <w:rPr>
          <w:rFonts w:cs="Arial"/>
          <w:szCs w:val="24"/>
        </w:rPr>
        <w:t>on signage and registered by mobile phone.</w:t>
      </w:r>
    </w:p>
    <w:p w14:paraId="70CF5F3E" w14:textId="77777777" w:rsidR="00940308" w:rsidRPr="00756B63" w:rsidRDefault="00940308" w:rsidP="00940308">
      <w:pPr>
        <w:rPr>
          <w:rFonts w:cs="Arial"/>
          <w:szCs w:val="24"/>
        </w:rPr>
      </w:pPr>
    </w:p>
    <w:p w14:paraId="5E85C15C" w14:textId="77777777" w:rsidR="00940308" w:rsidRDefault="00940308" w:rsidP="00940308">
      <w:pPr>
        <w:rPr>
          <w:rFonts w:cs="Arial"/>
          <w:szCs w:val="24"/>
        </w:rPr>
      </w:pPr>
      <w:r w:rsidRPr="00756B63">
        <w:rPr>
          <w:rFonts w:cs="Arial"/>
          <w:szCs w:val="24"/>
        </w:rPr>
        <w:t>Visitor parking</w:t>
      </w:r>
      <w:r>
        <w:rPr>
          <w:rFonts w:cs="Arial"/>
          <w:szCs w:val="24"/>
        </w:rPr>
        <w:t xml:space="preserve"> times are: </w:t>
      </w:r>
      <w:r w:rsidRPr="00756B63">
        <w:rPr>
          <w:rFonts w:cs="Arial"/>
          <w:szCs w:val="24"/>
        </w:rPr>
        <w:t xml:space="preserve"> </w:t>
      </w:r>
    </w:p>
    <w:p w14:paraId="4C57DFBB" w14:textId="77777777" w:rsidR="00940308" w:rsidRDefault="00940308" w:rsidP="00940308">
      <w:pPr>
        <w:rPr>
          <w:rFonts w:cs="Arial"/>
          <w:szCs w:val="24"/>
        </w:rPr>
      </w:pPr>
    </w:p>
    <w:p w14:paraId="622EE5B1" w14:textId="539ED267" w:rsidR="00940308" w:rsidRDefault="00940308" w:rsidP="00940308">
      <w:pPr>
        <w:pStyle w:val="ListParagraph"/>
        <w:numPr>
          <w:ilvl w:val="0"/>
          <w:numId w:val="8"/>
        </w:numPr>
        <w:rPr>
          <w:rFonts w:cs="Arial"/>
          <w:szCs w:val="24"/>
        </w:rPr>
      </w:pPr>
      <w:r w:rsidRPr="007659F9">
        <w:rPr>
          <w:rFonts w:cs="Arial"/>
          <w:szCs w:val="24"/>
        </w:rPr>
        <w:t xml:space="preserve">8am to </w:t>
      </w:r>
      <w:r w:rsidR="0009273E">
        <w:rPr>
          <w:rFonts w:cs="Arial"/>
          <w:szCs w:val="24"/>
        </w:rPr>
        <w:t>6</w:t>
      </w:r>
      <w:r w:rsidRPr="007659F9">
        <w:rPr>
          <w:rFonts w:cs="Arial"/>
          <w:szCs w:val="24"/>
        </w:rPr>
        <w:t>pm Monday to Friday</w:t>
      </w:r>
      <w:r>
        <w:rPr>
          <w:rFonts w:cs="Arial"/>
          <w:szCs w:val="24"/>
        </w:rPr>
        <w:t xml:space="preserve"> </w:t>
      </w:r>
      <w:r w:rsidRPr="007659F9">
        <w:rPr>
          <w:rFonts w:cs="Arial"/>
          <w:szCs w:val="24"/>
        </w:rPr>
        <w:t xml:space="preserve">and,  </w:t>
      </w:r>
    </w:p>
    <w:p w14:paraId="3C2EB28F" w14:textId="77777777" w:rsidR="00940308" w:rsidRPr="007659F9" w:rsidRDefault="00940308" w:rsidP="00940308">
      <w:pPr>
        <w:pStyle w:val="ListParagraph"/>
        <w:spacing w:after="0"/>
        <w:ind w:left="709"/>
        <w:rPr>
          <w:rFonts w:cs="Arial"/>
          <w:szCs w:val="24"/>
        </w:rPr>
      </w:pPr>
    </w:p>
    <w:p w14:paraId="6684EA12" w14:textId="77777777" w:rsidR="00940308" w:rsidRDefault="00940308" w:rsidP="00940308">
      <w:pPr>
        <w:pStyle w:val="ListParagraph"/>
        <w:numPr>
          <w:ilvl w:val="0"/>
          <w:numId w:val="8"/>
        </w:numPr>
        <w:spacing w:after="0"/>
        <w:ind w:left="709"/>
        <w:rPr>
          <w:rFonts w:cs="Arial"/>
          <w:szCs w:val="24"/>
        </w:rPr>
      </w:pPr>
      <w:r w:rsidRPr="007659F9">
        <w:rPr>
          <w:rFonts w:cs="Arial"/>
          <w:szCs w:val="24"/>
        </w:rPr>
        <w:t xml:space="preserve">8am to 2pm on Saturdays. </w:t>
      </w:r>
    </w:p>
    <w:p w14:paraId="14149161" w14:textId="77777777" w:rsidR="00940308" w:rsidRPr="007659F9" w:rsidRDefault="00940308" w:rsidP="00940308">
      <w:pPr>
        <w:ind w:left="709"/>
        <w:rPr>
          <w:rFonts w:cs="Arial"/>
          <w:szCs w:val="24"/>
        </w:rPr>
      </w:pPr>
    </w:p>
    <w:p w14:paraId="7419EBBC" w14:textId="77777777" w:rsidR="00940308" w:rsidRPr="007659F9" w:rsidRDefault="00940308" w:rsidP="00940308">
      <w:pPr>
        <w:pStyle w:val="ListParagraph"/>
        <w:numPr>
          <w:ilvl w:val="0"/>
          <w:numId w:val="8"/>
        </w:numPr>
        <w:spacing w:after="0"/>
        <w:ind w:left="709"/>
        <w:rPr>
          <w:rFonts w:cs="Arial"/>
          <w:szCs w:val="24"/>
        </w:rPr>
      </w:pPr>
      <w:r w:rsidRPr="007659F9">
        <w:rPr>
          <w:rFonts w:cs="Arial"/>
          <w:szCs w:val="24"/>
        </w:rPr>
        <w:t xml:space="preserve">At all other times </w:t>
      </w:r>
      <w:r w:rsidRPr="00931C34">
        <w:rPr>
          <w:rFonts w:cs="Arial"/>
          <w:szCs w:val="24"/>
        </w:rPr>
        <w:t>an electronic permit is still required</w:t>
      </w:r>
      <w:r w:rsidRPr="007659F9">
        <w:rPr>
          <w:rFonts w:cs="Arial"/>
          <w:szCs w:val="24"/>
        </w:rPr>
        <w:t xml:space="preserve"> </w:t>
      </w:r>
      <w:r>
        <w:rPr>
          <w:rFonts w:cs="Arial"/>
          <w:szCs w:val="24"/>
        </w:rPr>
        <w:t>however, parking</w:t>
      </w:r>
      <w:r w:rsidRPr="007659F9">
        <w:rPr>
          <w:rFonts w:cs="Arial"/>
          <w:szCs w:val="24"/>
        </w:rPr>
        <w:t xml:space="preserve"> will be free. </w:t>
      </w:r>
    </w:p>
    <w:p w14:paraId="21757FAA" w14:textId="77777777" w:rsidR="00940308" w:rsidRDefault="00940308" w:rsidP="00940308">
      <w:pPr>
        <w:ind w:left="709"/>
        <w:rPr>
          <w:rFonts w:cs="Arial"/>
          <w:szCs w:val="24"/>
        </w:rPr>
      </w:pPr>
    </w:p>
    <w:p w14:paraId="33AF53AE" w14:textId="77777777" w:rsidR="00940308" w:rsidRDefault="00940308" w:rsidP="00940308">
      <w:pPr>
        <w:rPr>
          <w:rFonts w:cs="Arial"/>
          <w:szCs w:val="24"/>
        </w:rPr>
      </w:pPr>
      <w:r>
        <w:rPr>
          <w:rFonts w:cs="Arial"/>
          <w:szCs w:val="24"/>
        </w:rPr>
        <w:t>Visitor parking is c</w:t>
      </w:r>
      <w:r w:rsidRPr="00756B63">
        <w:rPr>
          <w:rFonts w:cs="Arial"/>
          <w:szCs w:val="24"/>
        </w:rPr>
        <w:t>harged at</w:t>
      </w:r>
      <w:r>
        <w:rPr>
          <w:rFonts w:cs="Arial"/>
          <w:szCs w:val="24"/>
        </w:rPr>
        <w:t>:</w:t>
      </w:r>
    </w:p>
    <w:p w14:paraId="682A1985" w14:textId="77777777" w:rsidR="00940308" w:rsidRPr="00756B63" w:rsidRDefault="00940308" w:rsidP="00940308">
      <w:pPr>
        <w:rPr>
          <w:rFonts w:cs="Arial"/>
          <w:szCs w:val="24"/>
        </w:rPr>
      </w:pPr>
    </w:p>
    <w:p w14:paraId="3221DEF4" w14:textId="77777777" w:rsidR="00940308" w:rsidRDefault="00940308" w:rsidP="00940308">
      <w:pPr>
        <w:pStyle w:val="ListParagraph"/>
        <w:numPr>
          <w:ilvl w:val="0"/>
          <w:numId w:val="9"/>
        </w:numPr>
        <w:ind w:left="709"/>
        <w:rPr>
          <w:rFonts w:cs="Arial"/>
          <w:szCs w:val="24"/>
        </w:rPr>
      </w:pPr>
      <w:r>
        <w:rPr>
          <w:rFonts w:cs="Arial"/>
          <w:szCs w:val="24"/>
        </w:rPr>
        <w:t xml:space="preserve">£ 5 for </w:t>
      </w:r>
      <w:r w:rsidRPr="007659F9">
        <w:rPr>
          <w:rFonts w:cs="Arial"/>
          <w:szCs w:val="24"/>
        </w:rPr>
        <w:t>6-hours visitor permit</w:t>
      </w:r>
      <w:r>
        <w:rPr>
          <w:rFonts w:cs="Arial"/>
          <w:szCs w:val="24"/>
        </w:rPr>
        <w:t>.</w:t>
      </w:r>
    </w:p>
    <w:p w14:paraId="58731619" w14:textId="77777777" w:rsidR="00940308" w:rsidRPr="007659F9" w:rsidRDefault="00940308" w:rsidP="00940308">
      <w:pPr>
        <w:pStyle w:val="ListParagraph"/>
        <w:ind w:left="709"/>
        <w:rPr>
          <w:rFonts w:cs="Arial"/>
          <w:szCs w:val="24"/>
        </w:rPr>
      </w:pPr>
    </w:p>
    <w:p w14:paraId="5223A6A8" w14:textId="77777777" w:rsidR="00940308" w:rsidRPr="007659F9" w:rsidRDefault="00940308" w:rsidP="00940308">
      <w:pPr>
        <w:pStyle w:val="ListParagraph"/>
        <w:numPr>
          <w:ilvl w:val="0"/>
          <w:numId w:val="9"/>
        </w:numPr>
        <w:ind w:left="709"/>
        <w:rPr>
          <w:rFonts w:cs="Arial"/>
          <w:szCs w:val="24"/>
        </w:rPr>
      </w:pPr>
      <w:r>
        <w:rPr>
          <w:rFonts w:cs="Arial"/>
          <w:szCs w:val="24"/>
        </w:rPr>
        <w:t>£10 for a</w:t>
      </w:r>
      <w:r w:rsidRPr="007659F9">
        <w:rPr>
          <w:rFonts w:cs="Arial"/>
          <w:szCs w:val="24"/>
        </w:rPr>
        <w:t>ll-day visitor permit</w:t>
      </w:r>
      <w:r>
        <w:rPr>
          <w:rFonts w:cs="Arial"/>
          <w:szCs w:val="24"/>
        </w:rPr>
        <w:t>.</w:t>
      </w:r>
    </w:p>
    <w:p w14:paraId="3CBD5240" w14:textId="77777777" w:rsidR="00940308" w:rsidRPr="00756B63" w:rsidRDefault="00940308" w:rsidP="00940308">
      <w:pPr>
        <w:rPr>
          <w:rFonts w:cs="Arial"/>
          <w:szCs w:val="24"/>
        </w:rPr>
      </w:pPr>
      <w:r w:rsidRPr="00756B63">
        <w:rPr>
          <w:rFonts w:cs="Arial"/>
          <w:b/>
          <w:bCs/>
          <w:szCs w:val="24"/>
        </w:rPr>
        <w:t>All visitors must ensure they have registered their parking period</w:t>
      </w:r>
      <w:r>
        <w:rPr>
          <w:rFonts w:cs="Arial"/>
          <w:b/>
          <w:bCs/>
          <w:szCs w:val="24"/>
        </w:rPr>
        <w:t>, otherwise they will be at risk of receiving a penalty notice.</w:t>
      </w:r>
    </w:p>
    <w:p w14:paraId="46092536" w14:textId="77777777" w:rsidR="00940308" w:rsidRPr="00756B63" w:rsidRDefault="00940308" w:rsidP="00940308">
      <w:pPr>
        <w:rPr>
          <w:rFonts w:cs="Arial"/>
          <w:b/>
          <w:bCs/>
          <w:szCs w:val="24"/>
        </w:rPr>
      </w:pPr>
    </w:p>
    <w:p w14:paraId="67E558CA" w14:textId="77777777" w:rsidR="00940308" w:rsidRPr="00756B63" w:rsidRDefault="00940308" w:rsidP="00940308">
      <w:pPr>
        <w:rPr>
          <w:rFonts w:cs="Arial"/>
          <w:szCs w:val="24"/>
        </w:rPr>
      </w:pPr>
      <w:r w:rsidRPr="00756B63">
        <w:rPr>
          <w:rFonts w:cs="Arial"/>
          <w:szCs w:val="24"/>
        </w:rPr>
        <w:t xml:space="preserve">Visitor Cycle hoops are provided around the </w:t>
      </w:r>
      <w:r>
        <w:rPr>
          <w:rFonts w:cs="Arial"/>
          <w:szCs w:val="24"/>
        </w:rPr>
        <w:t>estate</w:t>
      </w:r>
      <w:r w:rsidRPr="00756B63">
        <w:rPr>
          <w:rFonts w:cs="Arial"/>
          <w:szCs w:val="24"/>
        </w:rPr>
        <w:t>.</w:t>
      </w:r>
    </w:p>
    <w:p w14:paraId="648C24DB" w14:textId="77777777" w:rsidR="00940308" w:rsidRDefault="00940308" w:rsidP="00940308">
      <w:pPr>
        <w:rPr>
          <w:rFonts w:cs="Arial"/>
          <w:szCs w:val="24"/>
        </w:rPr>
      </w:pPr>
    </w:p>
    <w:p w14:paraId="6F6EDFD7" w14:textId="77777777" w:rsidR="00940308" w:rsidRDefault="00940308" w:rsidP="00940308">
      <w:pPr>
        <w:rPr>
          <w:rFonts w:cs="Arial"/>
          <w:b/>
          <w:bCs/>
          <w:szCs w:val="24"/>
        </w:rPr>
      </w:pPr>
      <w:r w:rsidRPr="003B6265">
        <w:rPr>
          <w:rFonts w:cs="Arial"/>
          <w:b/>
          <w:bCs/>
          <w:szCs w:val="24"/>
        </w:rPr>
        <w:t>Disabled Parking</w:t>
      </w:r>
    </w:p>
    <w:p w14:paraId="0B8E25BB" w14:textId="77777777" w:rsidR="00940308" w:rsidRDefault="00940308" w:rsidP="00940308">
      <w:pPr>
        <w:rPr>
          <w:rFonts w:cs="Arial"/>
          <w:b/>
          <w:bCs/>
          <w:szCs w:val="24"/>
        </w:rPr>
      </w:pPr>
    </w:p>
    <w:p w14:paraId="674A3CB1" w14:textId="77777777" w:rsidR="00940308" w:rsidRDefault="00940308" w:rsidP="00940308">
      <w:pPr>
        <w:rPr>
          <w:rFonts w:cs="Arial"/>
          <w:szCs w:val="24"/>
        </w:rPr>
      </w:pPr>
      <w:r>
        <w:rPr>
          <w:rFonts w:cs="Arial"/>
          <w:szCs w:val="24"/>
        </w:rPr>
        <w:t xml:space="preserve">Whilst there are provisions for disabled parking on the estate as shown on the map, it is important for users of disabled bays to correctly display their Blue Badge when using disabled bays.  </w:t>
      </w:r>
    </w:p>
    <w:p w14:paraId="26073043" w14:textId="77777777" w:rsidR="00940308" w:rsidRDefault="00940308" w:rsidP="00940308">
      <w:pPr>
        <w:rPr>
          <w:rFonts w:cs="Arial"/>
          <w:szCs w:val="24"/>
        </w:rPr>
      </w:pPr>
    </w:p>
    <w:p w14:paraId="7CD34BA2" w14:textId="77777777" w:rsidR="00940308" w:rsidRDefault="00940308" w:rsidP="00940308">
      <w:pPr>
        <w:rPr>
          <w:rFonts w:cs="Arial"/>
          <w:szCs w:val="24"/>
        </w:rPr>
      </w:pPr>
      <w:r>
        <w:rPr>
          <w:rFonts w:cs="Arial"/>
          <w:szCs w:val="24"/>
        </w:rPr>
        <w:t>The bays are on a first come, first serve basis.</w:t>
      </w:r>
    </w:p>
    <w:p w14:paraId="51098920" w14:textId="77777777" w:rsidR="00940308" w:rsidRDefault="00940308" w:rsidP="00940308">
      <w:pPr>
        <w:rPr>
          <w:rFonts w:cs="Arial"/>
          <w:szCs w:val="24"/>
        </w:rPr>
      </w:pPr>
    </w:p>
    <w:p w14:paraId="75DE7374" w14:textId="77777777" w:rsidR="00940308" w:rsidRPr="001E6626" w:rsidRDefault="00940308" w:rsidP="00940308">
      <w:pPr>
        <w:rPr>
          <w:rFonts w:cs="Arial"/>
          <w:szCs w:val="24"/>
        </w:rPr>
      </w:pPr>
      <w:r>
        <w:rPr>
          <w:rFonts w:cs="Arial"/>
          <w:szCs w:val="24"/>
        </w:rPr>
        <w:t xml:space="preserve">Blue Badges </w:t>
      </w:r>
      <w:r w:rsidRPr="00746A82">
        <w:rPr>
          <w:rFonts w:cs="Arial"/>
          <w:b/>
          <w:bCs/>
          <w:szCs w:val="24"/>
        </w:rPr>
        <w:t>must not</w:t>
      </w:r>
      <w:r>
        <w:rPr>
          <w:rFonts w:cs="Arial"/>
          <w:szCs w:val="24"/>
        </w:rPr>
        <w:t xml:space="preserve"> be shared with other persons, as this is a criminal offence. Further action will be taken should anyone be found using other people’s Blue Badge.</w:t>
      </w:r>
    </w:p>
    <w:p w14:paraId="72001961" w14:textId="77777777" w:rsidR="00940308" w:rsidRDefault="00940308" w:rsidP="00940308">
      <w:pPr>
        <w:rPr>
          <w:rFonts w:cs="Arial"/>
          <w:b/>
          <w:bCs/>
          <w:szCs w:val="24"/>
        </w:rPr>
      </w:pPr>
    </w:p>
    <w:p w14:paraId="08DAA257" w14:textId="77777777" w:rsidR="00940308" w:rsidRDefault="00940308" w:rsidP="00940308">
      <w:pPr>
        <w:rPr>
          <w:rFonts w:cs="Arial"/>
          <w:b/>
          <w:bCs/>
          <w:szCs w:val="24"/>
        </w:rPr>
      </w:pPr>
      <w:r w:rsidRPr="00756B63">
        <w:rPr>
          <w:rFonts w:cs="Arial"/>
          <w:b/>
          <w:bCs/>
          <w:szCs w:val="24"/>
        </w:rPr>
        <w:t>Resident Motorcycle / Bicycle Space</w:t>
      </w:r>
    </w:p>
    <w:p w14:paraId="4692A013" w14:textId="77777777" w:rsidR="00940308" w:rsidRPr="00756B63" w:rsidRDefault="00940308" w:rsidP="00940308">
      <w:pPr>
        <w:rPr>
          <w:rFonts w:cs="Arial"/>
          <w:b/>
          <w:bCs/>
          <w:szCs w:val="24"/>
        </w:rPr>
      </w:pPr>
    </w:p>
    <w:p w14:paraId="0213C2C9" w14:textId="77777777" w:rsidR="00940308" w:rsidRDefault="00940308" w:rsidP="00940308">
      <w:pPr>
        <w:rPr>
          <w:rFonts w:cs="Arial"/>
          <w:szCs w:val="24"/>
        </w:rPr>
      </w:pPr>
      <w:r w:rsidRPr="00756B63">
        <w:rPr>
          <w:rFonts w:cs="Arial"/>
          <w:szCs w:val="24"/>
        </w:rPr>
        <w:t xml:space="preserve">A one-off </w:t>
      </w:r>
      <w:r>
        <w:rPr>
          <w:rFonts w:cs="Arial"/>
          <w:szCs w:val="24"/>
        </w:rPr>
        <w:t>fee</w:t>
      </w:r>
      <w:r w:rsidRPr="00756B63">
        <w:rPr>
          <w:rFonts w:cs="Arial"/>
          <w:szCs w:val="24"/>
        </w:rPr>
        <w:t xml:space="preserve"> of £15 </w:t>
      </w:r>
      <w:r>
        <w:rPr>
          <w:rFonts w:cs="Arial"/>
          <w:szCs w:val="24"/>
        </w:rPr>
        <w:t xml:space="preserve">is charged for an access fob </w:t>
      </w:r>
      <w:r w:rsidRPr="00756B63">
        <w:rPr>
          <w:rFonts w:cs="Arial"/>
          <w:szCs w:val="24"/>
        </w:rPr>
        <w:t>allowing access to the new Cycle areas.</w:t>
      </w:r>
    </w:p>
    <w:p w14:paraId="4B24503E" w14:textId="77777777" w:rsidR="00940308" w:rsidRPr="00756B63" w:rsidRDefault="00940308" w:rsidP="00940308">
      <w:pPr>
        <w:rPr>
          <w:rFonts w:cs="Arial"/>
          <w:szCs w:val="24"/>
        </w:rPr>
      </w:pPr>
    </w:p>
    <w:p w14:paraId="4B272F58" w14:textId="77777777" w:rsidR="00940308" w:rsidRPr="00756B63" w:rsidRDefault="00940308" w:rsidP="00940308">
      <w:pPr>
        <w:rPr>
          <w:rFonts w:cs="Arial"/>
          <w:szCs w:val="24"/>
        </w:rPr>
      </w:pPr>
      <w:r w:rsidRPr="00756B63">
        <w:rPr>
          <w:rFonts w:cs="Arial"/>
          <w:szCs w:val="24"/>
        </w:rPr>
        <w:t xml:space="preserve">One off </w:t>
      </w:r>
      <w:r>
        <w:rPr>
          <w:rFonts w:cs="Arial"/>
          <w:szCs w:val="24"/>
        </w:rPr>
        <w:t xml:space="preserve">fee of </w:t>
      </w:r>
      <w:r w:rsidRPr="00756B63">
        <w:rPr>
          <w:rFonts w:cs="Arial"/>
          <w:szCs w:val="24"/>
        </w:rPr>
        <w:t xml:space="preserve">£30 </w:t>
      </w:r>
      <w:r>
        <w:rPr>
          <w:rFonts w:cs="Arial"/>
          <w:szCs w:val="24"/>
        </w:rPr>
        <w:t xml:space="preserve">is </w:t>
      </w:r>
      <w:r w:rsidRPr="00756B63">
        <w:rPr>
          <w:rFonts w:cs="Arial"/>
          <w:szCs w:val="24"/>
        </w:rPr>
        <w:t>charge</w:t>
      </w:r>
      <w:r>
        <w:rPr>
          <w:rFonts w:cs="Arial"/>
          <w:szCs w:val="24"/>
        </w:rPr>
        <w:t>d</w:t>
      </w:r>
      <w:r w:rsidRPr="00756B63">
        <w:rPr>
          <w:rFonts w:cs="Arial"/>
          <w:szCs w:val="24"/>
        </w:rPr>
        <w:t xml:space="preserve"> for Motorcycles</w:t>
      </w:r>
      <w:r>
        <w:rPr>
          <w:rFonts w:cs="Arial"/>
          <w:szCs w:val="24"/>
        </w:rPr>
        <w:t xml:space="preserve"> for an access fob allowing access to parking</w:t>
      </w:r>
      <w:r w:rsidRPr="00756B63">
        <w:rPr>
          <w:rFonts w:cs="Arial"/>
          <w:szCs w:val="24"/>
        </w:rPr>
        <w:t>.</w:t>
      </w:r>
    </w:p>
    <w:p w14:paraId="39502520" w14:textId="77777777" w:rsidR="00940308" w:rsidRDefault="00940308" w:rsidP="00940308">
      <w:pPr>
        <w:rPr>
          <w:rFonts w:cs="Arial"/>
          <w:szCs w:val="24"/>
        </w:rPr>
      </w:pPr>
    </w:p>
    <w:p w14:paraId="52AD1484" w14:textId="77777777" w:rsidR="00940308" w:rsidRPr="00756B63" w:rsidRDefault="00940308" w:rsidP="00940308">
      <w:pPr>
        <w:rPr>
          <w:rFonts w:cs="Arial"/>
          <w:szCs w:val="24"/>
        </w:rPr>
      </w:pPr>
    </w:p>
    <w:p w14:paraId="54F8E844" w14:textId="77777777" w:rsidR="00940308" w:rsidRDefault="00940308" w:rsidP="00940308">
      <w:pPr>
        <w:rPr>
          <w:rFonts w:cs="Arial"/>
          <w:b/>
          <w:bCs/>
          <w:szCs w:val="24"/>
        </w:rPr>
      </w:pPr>
      <w:r w:rsidRPr="00756B63">
        <w:rPr>
          <w:rFonts w:cs="Arial"/>
          <w:b/>
          <w:bCs/>
          <w:szCs w:val="24"/>
        </w:rPr>
        <w:t>Parking Patrols</w:t>
      </w:r>
    </w:p>
    <w:p w14:paraId="6BF34A26" w14:textId="77777777" w:rsidR="00940308" w:rsidRPr="00756B63" w:rsidRDefault="00940308" w:rsidP="00940308">
      <w:pPr>
        <w:rPr>
          <w:rFonts w:cs="Arial"/>
          <w:b/>
          <w:bCs/>
          <w:szCs w:val="24"/>
        </w:rPr>
      </w:pPr>
    </w:p>
    <w:p w14:paraId="6F707EA6" w14:textId="77777777" w:rsidR="00940308" w:rsidRDefault="00940308" w:rsidP="00940308">
      <w:pPr>
        <w:rPr>
          <w:rFonts w:cs="Arial"/>
          <w:szCs w:val="24"/>
        </w:rPr>
      </w:pPr>
      <w:r w:rsidRPr="00756B63">
        <w:rPr>
          <w:rFonts w:cs="Arial"/>
          <w:szCs w:val="24"/>
        </w:rPr>
        <w:t>Parking patrols</w:t>
      </w:r>
      <w:r>
        <w:rPr>
          <w:rFonts w:cs="Arial"/>
          <w:szCs w:val="24"/>
        </w:rPr>
        <w:t xml:space="preserve"> undertaken by Bridge Group</w:t>
      </w:r>
      <w:r w:rsidRPr="00756B63">
        <w:rPr>
          <w:rFonts w:cs="Arial"/>
          <w:szCs w:val="24"/>
        </w:rPr>
        <w:t xml:space="preserve"> take place on a 24</w:t>
      </w:r>
      <w:r>
        <w:rPr>
          <w:rFonts w:cs="Arial"/>
          <w:szCs w:val="24"/>
        </w:rPr>
        <w:t xml:space="preserve"> hours a day, seven days a week basis.</w:t>
      </w:r>
      <w:r w:rsidRPr="00756B63">
        <w:rPr>
          <w:rFonts w:cs="Arial"/>
          <w:szCs w:val="24"/>
        </w:rPr>
        <w:t xml:space="preserve"> </w:t>
      </w:r>
    </w:p>
    <w:p w14:paraId="49B7A768" w14:textId="77777777" w:rsidR="00940308" w:rsidRPr="00756B63" w:rsidRDefault="00940308" w:rsidP="00940308">
      <w:pPr>
        <w:rPr>
          <w:rFonts w:cs="Arial"/>
          <w:szCs w:val="24"/>
        </w:rPr>
      </w:pPr>
    </w:p>
    <w:p w14:paraId="7D449F04" w14:textId="77777777" w:rsidR="0085696D" w:rsidRDefault="0085696D" w:rsidP="00940308">
      <w:pPr>
        <w:rPr>
          <w:rFonts w:cs="Arial"/>
          <w:b/>
          <w:bCs/>
          <w:szCs w:val="24"/>
        </w:rPr>
      </w:pPr>
    </w:p>
    <w:p w14:paraId="15C630C0" w14:textId="77777777" w:rsidR="0085696D" w:rsidRDefault="0085696D" w:rsidP="00940308">
      <w:pPr>
        <w:rPr>
          <w:rFonts w:cs="Arial"/>
          <w:b/>
          <w:bCs/>
          <w:szCs w:val="24"/>
        </w:rPr>
      </w:pPr>
    </w:p>
    <w:p w14:paraId="5A285340" w14:textId="77777777" w:rsidR="0085696D" w:rsidRDefault="0085696D" w:rsidP="00940308">
      <w:pPr>
        <w:rPr>
          <w:rFonts w:cs="Arial"/>
          <w:b/>
          <w:bCs/>
          <w:szCs w:val="24"/>
        </w:rPr>
      </w:pPr>
    </w:p>
    <w:p w14:paraId="4618178F" w14:textId="77777777" w:rsidR="0085696D" w:rsidRDefault="0085696D" w:rsidP="00940308">
      <w:pPr>
        <w:rPr>
          <w:rFonts w:cs="Arial"/>
          <w:b/>
          <w:bCs/>
          <w:szCs w:val="24"/>
        </w:rPr>
      </w:pPr>
    </w:p>
    <w:p w14:paraId="259E196C" w14:textId="580EAD38" w:rsidR="00940308" w:rsidRDefault="00940308" w:rsidP="00940308">
      <w:pPr>
        <w:rPr>
          <w:rFonts w:cs="Arial"/>
          <w:b/>
          <w:bCs/>
          <w:szCs w:val="24"/>
        </w:rPr>
      </w:pPr>
      <w:r w:rsidRPr="00756B63">
        <w:rPr>
          <w:rFonts w:cs="Arial"/>
          <w:b/>
          <w:bCs/>
          <w:szCs w:val="24"/>
        </w:rPr>
        <w:lastRenderedPageBreak/>
        <w:t>Street Parking</w:t>
      </w:r>
      <w:r>
        <w:rPr>
          <w:rFonts w:cs="Arial"/>
          <w:b/>
          <w:bCs/>
          <w:szCs w:val="24"/>
        </w:rPr>
        <w:t xml:space="preserve"> </w:t>
      </w:r>
      <w:r w:rsidRPr="00756B63">
        <w:rPr>
          <w:rFonts w:cs="Arial"/>
          <w:b/>
          <w:bCs/>
          <w:szCs w:val="24"/>
        </w:rPr>
        <w:t>Permits</w:t>
      </w:r>
    </w:p>
    <w:p w14:paraId="3D421981" w14:textId="77777777" w:rsidR="00940308" w:rsidRPr="00756B63" w:rsidRDefault="00940308" w:rsidP="00940308">
      <w:pPr>
        <w:rPr>
          <w:rFonts w:cs="Arial"/>
          <w:b/>
          <w:bCs/>
          <w:szCs w:val="24"/>
        </w:rPr>
      </w:pPr>
    </w:p>
    <w:p w14:paraId="2BD93877" w14:textId="77777777" w:rsidR="00940308" w:rsidRDefault="00940308" w:rsidP="00940308">
      <w:pPr>
        <w:rPr>
          <w:rFonts w:cs="Arial"/>
          <w:szCs w:val="24"/>
        </w:rPr>
      </w:pPr>
      <w:r w:rsidRPr="00756B63">
        <w:rPr>
          <w:rFonts w:cs="Arial"/>
          <w:szCs w:val="24"/>
        </w:rPr>
        <w:t xml:space="preserve">Street </w:t>
      </w:r>
      <w:r>
        <w:rPr>
          <w:rFonts w:cs="Arial"/>
          <w:szCs w:val="24"/>
        </w:rPr>
        <w:t>p</w:t>
      </w:r>
      <w:r w:rsidRPr="00756B63">
        <w:rPr>
          <w:rFonts w:cs="Arial"/>
          <w:szCs w:val="24"/>
        </w:rPr>
        <w:t xml:space="preserve">arking </w:t>
      </w:r>
      <w:r>
        <w:rPr>
          <w:rFonts w:cs="Arial"/>
          <w:szCs w:val="24"/>
        </w:rPr>
        <w:t>p</w:t>
      </w:r>
      <w:r w:rsidRPr="00756B63">
        <w:rPr>
          <w:rFonts w:cs="Arial"/>
          <w:szCs w:val="24"/>
        </w:rPr>
        <w:t>ermits will no longer be issued, except for residents parking in</w:t>
      </w:r>
      <w:r>
        <w:rPr>
          <w:rFonts w:cs="Arial"/>
          <w:szCs w:val="24"/>
        </w:rPr>
        <w:t xml:space="preserve">: </w:t>
      </w:r>
    </w:p>
    <w:p w14:paraId="4757F576" w14:textId="77777777" w:rsidR="00940308" w:rsidRDefault="00940308" w:rsidP="00940308">
      <w:pPr>
        <w:rPr>
          <w:rFonts w:cs="Arial"/>
          <w:szCs w:val="24"/>
        </w:rPr>
      </w:pPr>
    </w:p>
    <w:p w14:paraId="14708D9B" w14:textId="77777777" w:rsidR="00940308" w:rsidRPr="001A6118" w:rsidRDefault="00940308" w:rsidP="00940308">
      <w:pPr>
        <w:pStyle w:val="ListParagraph"/>
        <w:numPr>
          <w:ilvl w:val="0"/>
          <w:numId w:val="10"/>
        </w:numPr>
        <w:rPr>
          <w:rFonts w:cs="Arial"/>
          <w:szCs w:val="24"/>
        </w:rPr>
      </w:pPr>
      <w:r w:rsidRPr="001A6118">
        <w:rPr>
          <w:rFonts w:cs="Arial"/>
          <w:szCs w:val="24"/>
        </w:rPr>
        <w:t>Knowle Close Car Park.</w:t>
      </w:r>
    </w:p>
    <w:p w14:paraId="3CF52FB4" w14:textId="77777777" w:rsidR="00940308" w:rsidRPr="001A6118" w:rsidRDefault="00940308" w:rsidP="00940308">
      <w:pPr>
        <w:pStyle w:val="ListParagraph"/>
        <w:numPr>
          <w:ilvl w:val="0"/>
          <w:numId w:val="10"/>
        </w:numPr>
        <w:rPr>
          <w:rFonts w:cs="Arial"/>
          <w:szCs w:val="24"/>
        </w:rPr>
      </w:pPr>
      <w:r w:rsidRPr="001A6118">
        <w:rPr>
          <w:rFonts w:cs="Arial"/>
          <w:szCs w:val="24"/>
        </w:rPr>
        <w:t>Moat Place.</w:t>
      </w:r>
    </w:p>
    <w:p w14:paraId="2533CF4E" w14:textId="77777777" w:rsidR="00940308" w:rsidRPr="001A6118" w:rsidRDefault="00940308" w:rsidP="00940308">
      <w:pPr>
        <w:pStyle w:val="ListParagraph"/>
        <w:numPr>
          <w:ilvl w:val="0"/>
          <w:numId w:val="10"/>
        </w:numPr>
        <w:rPr>
          <w:rFonts w:cs="Arial"/>
          <w:szCs w:val="24"/>
        </w:rPr>
      </w:pPr>
      <w:r w:rsidRPr="001A6118">
        <w:rPr>
          <w:rFonts w:cs="Arial"/>
          <w:szCs w:val="24"/>
        </w:rPr>
        <w:t xml:space="preserve">Wynans Walk. </w:t>
      </w:r>
    </w:p>
    <w:p w14:paraId="4FA49EAE" w14:textId="77777777" w:rsidR="00940308" w:rsidRPr="001A6118" w:rsidRDefault="00940308" w:rsidP="00940308">
      <w:pPr>
        <w:pStyle w:val="ListParagraph"/>
        <w:numPr>
          <w:ilvl w:val="0"/>
          <w:numId w:val="10"/>
        </w:numPr>
        <w:rPr>
          <w:rFonts w:cs="Arial"/>
          <w:szCs w:val="24"/>
        </w:rPr>
      </w:pPr>
      <w:r w:rsidRPr="001A6118">
        <w:rPr>
          <w:rFonts w:cs="Arial"/>
          <w:szCs w:val="24"/>
        </w:rPr>
        <w:t xml:space="preserve">Thornton Street. </w:t>
      </w:r>
    </w:p>
    <w:p w14:paraId="79684DA7" w14:textId="77777777" w:rsidR="00940308" w:rsidRPr="00756B63" w:rsidRDefault="00940308" w:rsidP="00940308">
      <w:pPr>
        <w:rPr>
          <w:rFonts w:cs="Arial"/>
          <w:szCs w:val="24"/>
        </w:rPr>
      </w:pPr>
      <w:r w:rsidRPr="00756B63">
        <w:rPr>
          <w:rFonts w:cs="Arial"/>
          <w:szCs w:val="24"/>
        </w:rPr>
        <w:t xml:space="preserve">Residents with valid </w:t>
      </w:r>
      <w:r>
        <w:rPr>
          <w:rFonts w:cs="Arial"/>
          <w:szCs w:val="24"/>
        </w:rPr>
        <w:t>s</w:t>
      </w:r>
      <w:r w:rsidRPr="00756B63">
        <w:rPr>
          <w:rFonts w:cs="Arial"/>
          <w:szCs w:val="24"/>
        </w:rPr>
        <w:t xml:space="preserve">treet </w:t>
      </w:r>
      <w:r>
        <w:rPr>
          <w:rFonts w:cs="Arial"/>
          <w:szCs w:val="24"/>
        </w:rPr>
        <w:t>p</w:t>
      </w:r>
      <w:r w:rsidRPr="00756B63">
        <w:rPr>
          <w:rFonts w:cs="Arial"/>
          <w:szCs w:val="24"/>
        </w:rPr>
        <w:t xml:space="preserve">arking </w:t>
      </w:r>
      <w:r>
        <w:rPr>
          <w:rFonts w:cs="Arial"/>
          <w:szCs w:val="24"/>
        </w:rPr>
        <w:t>p</w:t>
      </w:r>
      <w:r w:rsidRPr="00756B63">
        <w:rPr>
          <w:rFonts w:cs="Arial"/>
          <w:szCs w:val="24"/>
        </w:rPr>
        <w:t xml:space="preserve">ermits </w:t>
      </w:r>
      <w:r>
        <w:rPr>
          <w:rFonts w:cs="Arial"/>
          <w:szCs w:val="24"/>
        </w:rPr>
        <w:t>must</w:t>
      </w:r>
      <w:r w:rsidRPr="00756B63">
        <w:rPr>
          <w:rFonts w:cs="Arial"/>
          <w:szCs w:val="24"/>
        </w:rPr>
        <w:t xml:space="preserve"> </w:t>
      </w:r>
      <w:r>
        <w:rPr>
          <w:rFonts w:cs="Arial"/>
          <w:szCs w:val="24"/>
        </w:rPr>
        <w:t>register</w:t>
      </w:r>
      <w:r w:rsidRPr="00756B63">
        <w:rPr>
          <w:rFonts w:cs="Arial"/>
          <w:szCs w:val="24"/>
        </w:rPr>
        <w:t xml:space="preserve"> </w:t>
      </w:r>
      <w:r>
        <w:rPr>
          <w:rFonts w:cs="Arial"/>
          <w:szCs w:val="24"/>
        </w:rPr>
        <w:t>for</w:t>
      </w:r>
      <w:r w:rsidRPr="00756B63">
        <w:rPr>
          <w:rFonts w:cs="Arial"/>
          <w:szCs w:val="24"/>
        </w:rPr>
        <w:t xml:space="preserve"> an allocated undercroft parking bay at no additional charge for the duration of the current permit.</w:t>
      </w:r>
      <w:r>
        <w:rPr>
          <w:rFonts w:cs="Arial"/>
          <w:szCs w:val="24"/>
        </w:rPr>
        <w:t xml:space="preserve"> </w:t>
      </w:r>
    </w:p>
    <w:p w14:paraId="3177F4B5" w14:textId="77777777" w:rsidR="00940308" w:rsidRPr="00756B63" w:rsidRDefault="00940308" w:rsidP="00940308">
      <w:pPr>
        <w:rPr>
          <w:rFonts w:cs="Arial"/>
          <w:b/>
          <w:bCs/>
          <w:szCs w:val="24"/>
        </w:rPr>
      </w:pPr>
    </w:p>
    <w:p w14:paraId="61F3931A" w14:textId="77777777" w:rsidR="00940308" w:rsidRDefault="00940308" w:rsidP="00940308">
      <w:pPr>
        <w:rPr>
          <w:rFonts w:cs="Arial"/>
          <w:b/>
          <w:bCs/>
          <w:szCs w:val="24"/>
        </w:rPr>
      </w:pPr>
      <w:r>
        <w:rPr>
          <w:rFonts w:cs="Arial"/>
          <w:b/>
          <w:bCs/>
          <w:szCs w:val="24"/>
        </w:rPr>
        <w:t xml:space="preserve">Mobility Scooters </w:t>
      </w:r>
    </w:p>
    <w:p w14:paraId="585F33FF" w14:textId="77777777" w:rsidR="00940308" w:rsidRDefault="00940308" w:rsidP="00940308">
      <w:pPr>
        <w:rPr>
          <w:rFonts w:cs="Arial"/>
          <w:b/>
          <w:bCs/>
          <w:szCs w:val="24"/>
        </w:rPr>
      </w:pPr>
    </w:p>
    <w:p w14:paraId="575A9886" w14:textId="77777777" w:rsidR="00940308" w:rsidRPr="007F2130" w:rsidRDefault="00940308" w:rsidP="00940308">
      <w:pPr>
        <w:rPr>
          <w:rFonts w:cs="Arial"/>
          <w:szCs w:val="24"/>
        </w:rPr>
      </w:pPr>
      <w:r w:rsidRPr="007F2130">
        <w:rPr>
          <w:rFonts w:cs="Arial"/>
          <w:szCs w:val="24"/>
        </w:rPr>
        <w:t xml:space="preserve">If you are considering purchasing a mobility scooter, please contact SW9 Parking Team as there are health and safety regulations to be considered. </w:t>
      </w:r>
    </w:p>
    <w:p w14:paraId="499A332E" w14:textId="77777777" w:rsidR="00940308" w:rsidRDefault="00940308" w:rsidP="00940308">
      <w:pPr>
        <w:rPr>
          <w:rFonts w:cs="Arial"/>
          <w:b/>
          <w:bCs/>
          <w:szCs w:val="24"/>
        </w:rPr>
      </w:pPr>
    </w:p>
    <w:p w14:paraId="3BAA5822" w14:textId="77777777" w:rsidR="00940308" w:rsidRDefault="00940308" w:rsidP="00940308">
      <w:pPr>
        <w:rPr>
          <w:rFonts w:cs="Arial"/>
          <w:b/>
          <w:bCs/>
          <w:szCs w:val="24"/>
        </w:rPr>
      </w:pPr>
      <w:r w:rsidRPr="00756B63">
        <w:rPr>
          <w:rFonts w:cs="Arial"/>
          <w:b/>
          <w:bCs/>
          <w:szCs w:val="24"/>
        </w:rPr>
        <w:t>Car Club</w:t>
      </w:r>
    </w:p>
    <w:p w14:paraId="1103E3D3" w14:textId="77777777" w:rsidR="00940308" w:rsidRPr="00756B63" w:rsidRDefault="00940308" w:rsidP="00940308">
      <w:pPr>
        <w:rPr>
          <w:rFonts w:cs="Arial"/>
          <w:b/>
          <w:bCs/>
          <w:szCs w:val="24"/>
        </w:rPr>
      </w:pPr>
    </w:p>
    <w:p w14:paraId="5D47D677" w14:textId="77777777" w:rsidR="00940308" w:rsidRDefault="00940308" w:rsidP="00940308">
      <w:pPr>
        <w:rPr>
          <w:rFonts w:cs="Arial"/>
          <w:szCs w:val="24"/>
        </w:rPr>
      </w:pPr>
      <w:r w:rsidRPr="00756B63">
        <w:rPr>
          <w:rFonts w:cs="Arial"/>
          <w:szCs w:val="24"/>
        </w:rPr>
        <w:t>480 Residents already use the SW9 Car Club, which currently provides two cars and a transit van. Details are available from SW9 or Zip Car.</w:t>
      </w:r>
    </w:p>
    <w:p w14:paraId="27FB71A4" w14:textId="77777777" w:rsidR="00940308" w:rsidRPr="00756B63" w:rsidRDefault="00940308" w:rsidP="00940308">
      <w:pPr>
        <w:rPr>
          <w:rFonts w:cs="Arial"/>
          <w:szCs w:val="24"/>
        </w:rPr>
      </w:pPr>
      <w:r w:rsidRPr="00756B63">
        <w:rPr>
          <w:rFonts w:cs="Arial"/>
          <w:color w:val="00B0F0"/>
          <w:szCs w:val="24"/>
        </w:rPr>
        <w:t>https://www.zipcar.com/en-gb/car-hire/london</w:t>
      </w:r>
    </w:p>
    <w:p w14:paraId="74437552" w14:textId="77777777" w:rsidR="00940308" w:rsidRPr="00756B63" w:rsidRDefault="00940308" w:rsidP="00940308">
      <w:pPr>
        <w:rPr>
          <w:rFonts w:cs="Arial"/>
          <w:szCs w:val="24"/>
        </w:rPr>
      </w:pPr>
    </w:p>
    <w:p w14:paraId="5AF8B556" w14:textId="77777777" w:rsidR="00940308" w:rsidRPr="00756B63" w:rsidRDefault="00940308" w:rsidP="00940308">
      <w:pPr>
        <w:rPr>
          <w:rFonts w:cs="Arial"/>
          <w:b/>
          <w:bCs/>
          <w:szCs w:val="24"/>
        </w:rPr>
      </w:pPr>
    </w:p>
    <w:p w14:paraId="12518979" w14:textId="77777777" w:rsidR="00940308" w:rsidRDefault="00940308" w:rsidP="00940308">
      <w:pPr>
        <w:rPr>
          <w:rFonts w:cs="Arial"/>
          <w:b/>
          <w:bCs/>
          <w:szCs w:val="24"/>
        </w:rPr>
      </w:pPr>
      <w:r w:rsidRPr="00756B63">
        <w:rPr>
          <w:rFonts w:cs="Arial"/>
          <w:b/>
          <w:bCs/>
          <w:szCs w:val="24"/>
        </w:rPr>
        <w:t>Community Cargo Bike</w:t>
      </w:r>
    </w:p>
    <w:p w14:paraId="5D13A9A4" w14:textId="77777777" w:rsidR="00940308" w:rsidRPr="00756B63" w:rsidRDefault="00940308" w:rsidP="00940308">
      <w:pPr>
        <w:rPr>
          <w:rFonts w:cs="Arial"/>
          <w:b/>
          <w:bCs/>
          <w:szCs w:val="24"/>
        </w:rPr>
      </w:pPr>
    </w:p>
    <w:p w14:paraId="565FEBBE" w14:textId="0807935F" w:rsidR="00940308" w:rsidRDefault="00940308" w:rsidP="00940308">
      <w:pPr>
        <w:rPr>
          <w:rFonts w:cs="Arial"/>
          <w:szCs w:val="24"/>
        </w:rPr>
      </w:pPr>
      <w:r w:rsidRPr="009762C0">
        <w:rPr>
          <w:rFonts w:cs="Arial"/>
          <w:noProof/>
          <w:szCs w:val="24"/>
        </w:rPr>
        <w:drawing>
          <wp:anchor distT="0" distB="0" distL="114300" distR="114300" simplePos="0" relativeHeight="251659264" behindDoc="0" locked="0" layoutInCell="1" allowOverlap="1" wp14:anchorId="270506AB" wp14:editId="0EFAA35F">
            <wp:simplePos x="0" y="0"/>
            <wp:positionH relativeFrom="column">
              <wp:posOffset>5472430</wp:posOffset>
            </wp:positionH>
            <wp:positionV relativeFrom="paragraph">
              <wp:posOffset>368300</wp:posOffset>
            </wp:positionV>
            <wp:extent cx="594360" cy="594360"/>
            <wp:effectExtent l="0" t="0" r="0" b="0"/>
            <wp:wrapSquare wrapText="bothSides"/>
            <wp:docPr id="986224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B63">
        <w:rPr>
          <w:rFonts w:cs="Arial"/>
          <w:szCs w:val="24"/>
        </w:rPr>
        <w:t xml:space="preserve">Residents are encouraged to use the Community Cargo Bike, which can be hired for 75 pence per 15 minutes via the </w:t>
      </w:r>
      <w:r w:rsidRPr="00C03257">
        <w:rPr>
          <w:rFonts w:cs="Arial"/>
          <w:szCs w:val="24"/>
        </w:rPr>
        <w:t>OurBike</w:t>
      </w:r>
      <w:r w:rsidRPr="00756B63">
        <w:rPr>
          <w:rFonts w:cs="Arial"/>
          <w:szCs w:val="24"/>
        </w:rPr>
        <w:t xml:space="preserve"> website</w:t>
      </w:r>
      <w:r w:rsidR="000B4334">
        <w:rPr>
          <w:rFonts w:cs="Arial"/>
          <w:szCs w:val="24"/>
        </w:rPr>
        <w:t xml:space="preserve"> </w:t>
      </w:r>
      <w:hyperlink r:id="rId12" w:history="1">
        <w:r w:rsidR="000717C9" w:rsidRPr="00152D1F">
          <w:rPr>
            <w:rStyle w:val="Hyperlink"/>
            <w:rFonts w:cs="Arial"/>
            <w:szCs w:val="24"/>
          </w:rPr>
          <w:t>https://ourbike.co.uk/</w:t>
        </w:r>
      </w:hyperlink>
      <w:r w:rsidR="000717C9">
        <w:rPr>
          <w:rFonts w:cs="Arial"/>
          <w:szCs w:val="24"/>
        </w:rPr>
        <w:t xml:space="preserve">.  </w:t>
      </w:r>
      <w:r w:rsidRPr="00756B63">
        <w:rPr>
          <w:rFonts w:cs="Arial"/>
          <w:szCs w:val="24"/>
        </w:rPr>
        <w:t>It is located opposite the Community Centre, Aytoun Place.</w:t>
      </w:r>
      <w:r>
        <w:rPr>
          <w:rFonts w:cs="Arial"/>
          <w:szCs w:val="24"/>
        </w:rPr>
        <w:t xml:space="preserve">  Please scan the QR code shown here for hiring details: </w:t>
      </w:r>
    </w:p>
    <w:p w14:paraId="38E3B8D5" w14:textId="77777777" w:rsidR="00940308" w:rsidRDefault="00940308" w:rsidP="00940308">
      <w:pPr>
        <w:rPr>
          <w:rFonts w:cs="Arial"/>
          <w:szCs w:val="24"/>
        </w:rPr>
      </w:pPr>
    </w:p>
    <w:p w14:paraId="133690EF" w14:textId="77777777" w:rsidR="00940308" w:rsidRPr="00756B63" w:rsidRDefault="00940308" w:rsidP="00940308">
      <w:pPr>
        <w:rPr>
          <w:rFonts w:cs="Arial"/>
          <w:szCs w:val="24"/>
        </w:rPr>
      </w:pPr>
    </w:p>
    <w:p w14:paraId="7956AC70" w14:textId="77777777" w:rsidR="00940308" w:rsidRPr="00756B63" w:rsidRDefault="00940308" w:rsidP="00940308">
      <w:pPr>
        <w:rPr>
          <w:rFonts w:cs="Arial"/>
          <w:b/>
          <w:bCs/>
          <w:szCs w:val="24"/>
        </w:rPr>
      </w:pPr>
      <w:r w:rsidRPr="00756B63">
        <w:rPr>
          <w:rFonts w:cs="Arial"/>
          <w:b/>
          <w:bCs/>
          <w:szCs w:val="24"/>
        </w:rPr>
        <w:t>IMMEDIATE ACTIONS FOR CAR OWNERS</w:t>
      </w:r>
      <w:r>
        <w:rPr>
          <w:rFonts w:cs="Arial"/>
          <w:b/>
          <w:bCs/>
          <w:szCs w:val="24"/>
        </w:rPr>
        <w:t xml:space="preserve"> </w:t>
      </w:r>
    </w:p>
    <w:p w14:paraId="0D2238E8" w14:textId="77777777" w:rsidR="00940308" w:rsidRPr="00756B63" w:rsidRDefault="00940308" w:rsidP="00940308">
      <w:pPr>
        <w:pStyle w:val="NoSpacing1"/>
        <w:rPr>
          <w:rFonts w:cs="Arial"/>
          <w:szCs w:val="24"/>
        </w:rPr>
      </w:pPr>
    </w:p>
    <w:p w14:paraId="74EDC544" w14:textId="77777777" w:rsidR="00940308" w:rsidRPr="00756B63" w:rsidRDefault="00940308" w:rsidP="00940308">
      <w:pPr>
        <w:pStyle w:val="NoSpacing1"/>
        <w:rPr>
          <w:rFonts w:cs="Arial"/>
          <w:szCs w:val="24"/>
        </w:rPr>
      </w:pPr>
      <w:r>
        <w:rPr>
          <w:rFonts w:cs="Arial"/>
          <w:szCs w:val="24"/>
        </w:rPr>
        <w:t>Here are</w:t>
      </w:r>
      <w:r w:rsidRPr="00756B63">
        <w:rPr>
          <w:rFonts w:cs="Arial"/>
          <w:szCs w:val="24"/>
        </w:rPr>
        <w:t xml:space="preserve"> some immediate changes you need to be aware of</w:t>
      </w:r>
      <w:r>
        <w:rPr>
          <w:rFonts w:cs="Arial"/>
          <w:szCs w:val="24"/>
        </w:rPr>
        <w:t>:</w:t>
      </w:r>
    </w:p>
    <w:p w14:paraId="60B5A941" w14:textId="77777777" w:rsidR="00940308" w:rsidRPr="00756B63" w:rsidRDefault="00940308" w:rsidP="00940308">
      <w:pPr>
        <w:pStyle w:val="NoSpacing1"/>
        <w:rPr>
          <w:rFonts w:cs="Arial"/>
          <w:szCs w:val="24"/>
        </w:rPr>
      </w:pPr>
    </w:p>
    <w:p w14:paraId="342AFDA7" w14:textId="538058E3" w:rsidR="00940308" w:rsidRPr="00A33ABC" w:rsidRDefault="00940308" w:rsidP="00940308">
      <w:pPr>
        <w:pStyle w:val="NoSpacing1"/>
        <w:numPr>
          <w:ilvl w:val="0"/>
          <w:numId w:val="11"/>
        </w:numPr>
        <w:rPr>
          <w:rFonts w:cs="Arial"/>
          <w:szCs w:val="24"/>
        </w:rPr>
      </w:pPr>
      <w:r w:rsidRPr="00A33ABC">
        <w:rPr>
          <w:rFonts w:cs="Arial"/>
          <w:szCs w:val="24"/>
        </w:rPr>
        <w:t xml:space="preserve">24/7 Parking controls will restart on the estate from </w:t>
      </w:r>
      <w:r w:rsidR="0073598A">
        <w:rPr>
          <w:rFonts w:cs="Arial"/>
          <w:szCs w:val="24"/>
        </w:rPr>
        <w:t>3 March 2025, 8.00am.</w:t>
      </w:r>
    </w:p>
    <w:p w14:paraId="7051BDBE" w14:textId="77777777" w:rsidR="00940308" w:rsidRPr="00756B63" w:rsidRDefault="00940308" w:rsidP="00940308">
      <w:pPr>
        <w:pStyle w:val="NoSpacing1"/>
        <w:rPr>
          <w:rFonts w:cs="Arial"/>
          <w:b/>
          <w:bCs/>
          <w:szCs w:val="24"/>
        </w:rPr>
      </w:pPr>
    </w:p>
    <w:p w14:paraId="0AE90635" w14:textId="77777777" w:rsidR="00940308" w:rsidRPr="00A33ABC" w:rsidRDefault="00940308" w:rsidP="00940308">
      <w:pPr>
        <w:pStyle w:val="NoSpacing1"/>
        <w:numPr>
          <w:ilvl w:val="0"/>
          <w:numId w:val="11"/>
        </w:numPr>
        <w:rPr>
          <w:rFonts w:cs="Arial"/>
          <w:szCs w:val="24"/>
        </w:rPr>
      </w:pPr>
      <w:r w:rsidRPr="00A33ABC">
        <w:rPr>
          <w:rFonts w:cs="Arial"/>
          <w:szCs w:val="24"/>
        </w:rPr>
        <w:t xml:space="preserve">We are reviewing </w:t>
      </w:r>
      <w:r>
        <w:rPr>
          <w:rFonts w:cs="Arial"/>
          <w:szCs w:val="24"/>
        </w:rPr>
        <w:t xml:space="preserve">by </w:t>
      </w:r>
      <w:r w:rsidRPr="00A33ABC">
        <w:rPr>
          <w:rFonts w:cs="Arial"/>
          <w:szCs w:val="24"/>
        </w:rPr>
        <w:t xml:space="preserve">checking and re-registering existing parking bay allocations. Residents who already have parking bays will still </w:t>
      </w:r>
      <w:r>
        <w:rPr>
          <w:rFonts w:cs="Arial"/>
          <w:szCs w:val="24"/>
        </w:rPr>
        <w:t>need</w:t>
      </w:r>
      <w:r w:rsidRPr="00A33ABC">
        <w:rPr>
          <w:rFonts w:cs="Arial"/>
          <w:szCs w:val="24"/>
        </w:rPr>
        <w:t xml:space="preserve"> to confirm their interest to continue using </w:t>
      </w:r>
      <w:r>
        <w:rPr>
          <w:rFonts w:cs="Arial"/>
          <w:szCs w:val="24"/>
        </w:rPr>
        <w:t>their current</w:t>
      </w:r>
      <w:r w:rsidRPr="00A33ABC">
        <w:rPr>
          <w:rFonts w:cs="Arial"/>
          <w:szCs w:val="24"/>
        </w:rPr>
        <w:t xml:space="preserve"> parking bays.</w:t>
      </w:r>
    </w:p>
    <w:p w14:paraId="289FCD30" w14:textId="77777777" w:rsidR="00940308" w:rsidRDefault="00940308" w:rsidP="00940308">
      <w:pPr>
        <w:pStyle w:val="NoSpacing1"/>
        <w:ind w:left="720"/>
        <w:rPr>
          <w:rFonts w:cs="Arial"/>
          <w:szCs w:val="24"/>
        </w:rPr>
      </w:pPr>
    </w:p>
    <w:p w14:paraId="158F6B2E" w14:textId="77777777" w:rsidR="00940308" w:rsidRPr="00A33ABC" w:rsidRDefault="00940308" w:rsidP="00940308">
      <w:pPr>
        <w:pStyle w:val="NoSpacing1"/>
        <w:ind w:left="720"/>
        <w:rPr>
          <w:rFonts w:cs="Arial"/>
          <w:szCs w:val="24"/>
        </w:rPr>
      </w:pPr>
      <w:r w:rsidRPr="00A33ABC">
        <w:rPr>
          <w:rFonts w:cs="Arial"/>
          <w:szCs w:val="24"/>
        </w:rPr>
        <w:t>Residents wishing to rent an undercroft bay will be placed on a waiting list until spaces become available.</w:t>
      </w:r>
    </w:p>
    <w:p w14:paraId="3A0F74CA" w14:textId="77777777" w:rsidR="00940308" w:rsidRPr="00756B63" w:rsidRDefault="00940308" w:rsidP="00940308">
      <w:pPr>
        <w:pStyle w:val="NoSpacing1"/>
        <w:rPr>
          <w:rFonts w:cs="Arial"/>
          <w:szCs w:val="24"/>
        </w:rPr>
      </w:pPr>
    </w:p>
    <w:p w14:paraId="7E00423F" w14:textId="77777777" w:rsidR="00940308" w:rsidRPr="00756B63" w:rsidRDefault="00940308" w:rsidP="00940308">
      <w:pPr>
        <w:pStyle w:val="NoSpacing1"/>
        <w:numPr>
          <w:ilvl w:val="0"/>
          <w:numId w:val="11"/>
        </w:numPr>
        <w:rPr>
          <w:rFonts w:cs="Arial"/>
          <w:szCs w:val="24"/>
        </w:rPr>
      </w:pPr>
      <w:r w:rsidRPr="00756B63">
        <w:rPr>
          <w:rFonts w:cs="Arial"/>
          <w:szCs w:val="24"/>
        </w:rPr>
        <w:t xml:space="preserve">Residents with arrears on their garage space </w:t>
      </w:r>
      <w:r>
        <w:rPr>
          <w:rFonts w:cs="Arial"/>
          <w:szCs w:val="24"/>
        </w:rPr>
        <w:t>must</w:t>
      </w:r>
      <w:r w:rsidRPr="00756B63">
        <w:rPr>
          <w:rFonts w:cs="Arial"/>
          <w:szCs w:val="24"/>
        </w:rPr>
        <w:t xml:space="preserve"> clear the arrears by Friday 28 February 2025 or they will have </w:t>
      </w:r>
      <w:r>
        <w:rPr>
          <w:rFonts w:cs="Arial"/>
          <w:szCs w:val="24"/>
        </w:rPr>
        <w:t>the</w:t>
      </w:r>
      <w:r w:rsidRPr="00756B63">
        <w:rPr>
          <w:rFonts w:cs="Arial"/>
          <w:szCs w:val="24"/>
        </w:rPr>
        <w:t xml:space="preserve"> rental agreement for th</w:t>
      </w:r>
      <w:r>
        <w:rPr>
          <w:rFonts w:cs="Arial"/>
          <w:szCs w:val="24"/>
        </w:rPr>
        <w:t>e</w:t>
      </w:r>
      <w:r w:rsidRPr="00756B63">
        <w:rPr>
          <w:rFonts w:cs="Arial"/>
          <w:szCs w:val="24"/>
        </w:rPr>
        <w:t xml:space="preserve"> parking space terminated </w:t>
      </w:r>
      <w:r>
        <w:rPr>
          <w:rFonts w:cs="Arial"/>
          <w:szCs w:val="24"/>
        </w:rPr>
        <w:t>without further warning with the likelihood the space will be offered to residents on the waiting list.</w:t>
      </w:r>
    </w:p>
    <w:p w14:paraId="6AFA550F" w14:textId="77777777" w:rsidR="00940308" w:rsidRPr="00756B63" w:rsidRDefault="00940308" w:rsidP="00A56787">
      <w:pPr>
        <w:pStyle w:val="NoSpacing1"/>
        <w:ind w:left="360"/>
        <w:rPr>
          <w:rFonts w:cs="Arial"/>
          <w:szCs w:val="24"/>
        </w:rPr>
      </w:pPr>
    </w:p>
    <w:p w14:paraId="209E0920" w14:textId="77777777" w:rsidR="00940308" w:rsidRPr="00756B63" w:rsidRDefault="00940308" w:rsidP="00940308">
      <w:pPr>
        <w:pStyle w:val="NoSpacing1"/>
        <w:numPr>
          <w:ilvl w:val="0"/>
          <w:numId w:val="11"/>
        </w:numPr>
        <w:rPr>
          <w:rFonts w:cs="Arial"/>
          <w:szCs w:val="24"/>
        </w:rPr>
      </w:pPr>
      <w:r w:rsidRPr="007C39F3">
        <w:rPr>
          <w:rFonts w:cs="Arial"/>
          <w:szCs w:val="24"/>
        </w:rPr>
        <w:lastRenderedPageBreak/>
        <w:t xml:space="preserve">Undercroft parking is only provided to residents without </w:t>
      </w:r>
      <w:r>
        <w:rPr>
          <w:rFonts w:cs="Arial"/>
          <w:szCs w:val="24"/>
        </w:rPr>
        <w:t>r</w:t>
      </w:r>
      <w:r w:rsidRPr="007C39F3">
        <w:rPr>
          <w:rFonts w:cs="Arial"/>
          <w:szCs w:val="24"/>
        </w:rPr>
        <w:t>ent/</w:t>
      </w:r>
      <w:r>
        <w:rPr>
          <w:rFonts w:cs="Arial"/>
          <w:szCs w:val="24"/>
        </w:rPr>
        <w:t>s</w:t>
      </w:r>
      <w:r w:rsidRPr="007C39F3">
        <w:rPr>
          <w:rFonts w:cs="Arial"/>
          <w:szCs w:val="24"/>
        </w:rPr>
        <w:t xml:space="preserve">ervice </w:t>
      </w:r>
      <w:r>
        <w:rPr>
          <w:rFonts w:cs="Arial"/>
          <w:szCs w:val="24"/>
        </w:rPr>
        <w:t>c</w:t>
      </w:r>
      <w:r w:rsidRPr="007C39F3">
        <w:rPr>
          <w:rFonts w:cs="Arial"/>
          <w:szCs w:val="24"/>
        </w:rPr>
        <w:t>harge arrears.</w:t>
      </w:r>
      <w:r w:rsidRPr="00756B63">
        <w:rPr>
          <w:rFonts w:cs="Arial"/>
          <w:szCs w:val="24"/>
        </w:rPr>
        <w:t xml:space="preserve">  </w:t>
      </w:r>
      <w:r>
        <w:rPr>
          <w:rFonts w:cs="Arial"/>
          <w:szCs w:val="24"/>
        </w:rPr>
        <w:t>If residents have arrears, u</w:t>
      </w:r>
      <w:r w:rsidRPr="00756B63">
        <w:rPr>
          <w:rFonts w:cs="Arial"/>
          <w:szCs w:val="24"/>
        </w:rPr>
        <w:t>ndercroft parking maybe considered if you enter into and follow a Payment Plan</w:t>
      </w:r>
      <w:r>
        <w:rPr>
          <w:rFonts w:cs="Arial"/>
          <w:szCs w:val="24"/>
        </w:rPr>
        <w:t xml:space="preserve"> agreement with SW9</w:t>
      </w:r>
      <w:r w:rsidRPr="00756B63">
        <w:rPr>
          <w:rFonts w:cs="Arial"/>
          <w:szCs w:val="24"/>
        </w:rPr>
        <w:t>.</w:t>
      </w:r>
    </w:p>
    <w:p w14:paraId="69D0E105" w14:textId="77777777" w:rsidR="00940308" w:rsidRDefault="00940308" w:rsidP="00940308">
      <w:pPr>
        <w:pStyle w:val="NoSpacing1"/>
        <w:rPr>
          <w:rFonts w:cs="Arial"/>
          <w:szCs w:val="24"/>
        </w:rPr>
      </w:pPr>
    </w:p>
    <w:p w14:paraId="0D557933" w14:textId="77777777" w:rsidR="00940308" w:rsidRPr="00756B63" w:rsidRDefault="00940308" w:rsidP="00940308">
      <w:pPr>
        <w:pStyle w:val="NoSpacing1"/>
        <w:rPr>
          <w:rFonts w:cs="Arial"/>
          <w:szCs w:val="24"/>
        </w:rPr>
      </w:pPr>
    </w:p>
    <w:p w14:paraId="23176116" w14:textId="77777777" w:rsidR="00940308" w:rsidRPr="007C39F3" w:rsidRDefault="00940308" w:rsidP="00940308">
      <w:pPr>
        <w:pStyle w:val="NoSpacing1"/>
        <w:rPr>
          <w:rFonts w:cs="Arial"/>
          <w:b/>
          <w:bCs/>
          <w:szCs w:val="24"/>
        </w:rPr>
      </w:pPr>
      <w:r w:rsidRPr="007C39F3">
        <w:rPr>
          <w:rFonts w:cs="Arial"/>
          <w:b/>
          <w:bCs/>
          <w:szCs w:val="24"/>
        </w:rPr>
        <w:t>New Renting of Parking Bays</w:t>
      </w:r>
    </w:p>
    <w:p w14:paraId="52F44E60" w14:textId="77777777" w:rsidR="00940308" w:rsidRPr="00756B63" w:rsidRDefault="00940308" w:rsidP="00940308">
      <w:pPr>
        <w:pStyle w:val="NoSpacing1"/>
        <w:rPr>
          <w:rFonts w:cs="Arial"/>
          <w:b/>
          <w:bCs/>
          <w:szCs w:val="24"/>
        </w:rPr>
      </w:pPr>
    </w:p>
    <w:p w14:paraId="016F9A5C" w14:textId="77777777" w:rsidR="00940308" w:rsidRPr="00756B63" w:rsidRDefault="00940308" w:rsidP="00940308">
      <w:pPr>
        <w:pStyle w:val="NoSpacing1"/>
        <w:numPr>
          <w:ilvl w:val="0"/>
          <w:numId w:val="11"/>
        </w:numPr>
        <w:rPr>
          <w:rFonts w:cs="Arial"/>
          <w:strike/>
          <w:szCs w:val="24"/>
        </w:rPr>
      </w:pPr>
      <w:r w:rsidRPr="00756B63">
        <w:rPr>
          <w:rFonts w:cs="Arial"/>
          <w:szCs w:val="24"/>
        </w:rPr>
        <w:t xml:space="preserve">New applicants seeking a space </w:t>
      </w:r>
      <w:r>
        <w:rPr>
          <w:rFonts w:cs="Arial"/>
          <w:szCs w:val="24"/>
        </w:rPr>
        <w:t>require</w:t>
      </w:r>
      <w:r w:rsidRPr="00756B63">
        <w:rPr>
          <w:rFonts w:cs="Arial"/>
          <w:szCs w:val="24"/>
        </w:rPr>
        <w:t xml:space="preserve"> to attend our office with their V5 proof of vehicle ownership, MOT, and Insurance documents. </w:t>
      </w:r>
    </w:p>
    <w:p w14:paraId="31817AF6" w14:textId="77777777" w:rsidR="00940308" w:rsidRPr="00756B63" w:rsidRDefault="00940308" w:rsidP="00940308">
      <w:pPr>
        <w:pStyle w:val="NoSpacing1"/>
        <w:rPr>
          <w:rFonts w:cs="Arial"/>
          <w:szCs w:val="24"/>
        </w:rPr>
      </w:pPr>
    </w:p>
    <w:p w14:paraId="4F570A68" w14:textId="77777777" w:rsidR="00940308" w:rsidRPr="00A444DC" w:rsidRDefault="00940308" w:rsidP="00940308">
      <w:pPr>
        <w:pStyle w:val="NoSpacing1"/>
        <w:numPr>
          <w:ilvl w:val="0"/>
          <w:numId w:val="11"/>
        </w:numPr>
        <w:rPr>
          <w:rFonts w:cs="Arial"/>
          <w:szCs w:val="24"/>
        </w:rPr>
      </w:pPr>
      <w:r w:rsidRPr="00A444DC">
        <w:rPr>
          <w:rFonts w:cs="Arial"/>
          <w:szCs w:val="24"/>
        </w:rPr>
        <w:t>Residents parking remote from their flats can apply for spaces closer to their home.</w:t>
      </w:r>
    </w:p>
    <w:p w14:paraId="5937115B" w14:textId="77777777" w:rsidR="00940308" w:rsidRPr="00756B63" w:rsidRDefault="00940308" w:rsidP="00940308">
      <w:pPr>
        <w:pStyle w:val="NoSpacing1"/>
        <w:ind w:left="720"/>
        <w:rPr>
          <w:rFonts w:cs="Arial"/>
          <w:b/>
          <w:bCs/>
          <w:szCs w:val="24"/>
        </w:rPr>
      </w:pPr>
    </w:p>
    <w:p w14:paraId="30A1C2DA" w14:textId="77777777" w:rsidR="00940308" w:rsidRPr="00756B63" w:rsidRDefault="00940308" w:rsidP="00940308">
      <w:pPr>
        <w:pStyle w:val="NoSpacing1"/>
        <w:numPr>
          <w:ilvl w:val="0"/>
          <w:numId w:val="11"/>
        </w:numPr>
        <w:rPr>
          <w:rFonts w:cs="Arial"/>
          <w:szCs w:val="24"/>
        </w:rPr>
      </w:pPr>
      <w:r w:rsidRPr="00756B63">
        <w:rPr>
          <w:rFonts w:cs="Arial"/>
          <w:szCs w:val="24"/>
        </w:rPr>
        <w:t>Spaces in all undercrofts will become available as other residents relocate.</w:t>
      </w:r>
    </w:p>
    <w:p w14:paraId="48BCE329" w14:textId="77777777" w:rsidR="00940308" w:rsidRPr="00756B63" w:rsidRDefault="00940308" w:rsidP="00940308">
      <w:pPr>
        <w:pStyle w:val="NoSpacing1"/>
        <w:rPr>
          <w:rFonts w:cs="Arial"/>
          <w:szCs w:val="24"/>
        </w:rPr>
      </w:pPr>
    </w:p>
    <w:p w14:paraId="11637E0E" w14:textId="77777777" w:rsidR="00940308" w:rsidRPr="00756B63" w:rsidRDefault="00940308" w:rsidP="00940308">
      <w:pPr>
        <w:pStyle w:val="NoSpacing1"/>
        <w:rPr>
          <w:rFonts w:cs="Arial"/>
          <w:szCs w:val="24"/>
        </w:rPr>
      </w:pPr>
    </w:p>
    <w:p w14:paraId="30E7909D" w14:textId="77777777" w:rsidR="00940308" w:rsidRPr="00756B63" w:rsidRDefault="00940308" w:rsidP="00940308">
      <w:pPr>
        <w:pStyle w:val="NoSpacing1"/>
        <w:rPr>
          <w:rFonts w:cs="Arial"/>
          <w:szCs w:val="24"/>
        </w:rPr>
      </w:pPr>
    </w:p>
    <w:p w14:paraId="3EA3B359" w14:textId="77777777" w:rsidR="00940308" w:rsidRDefault="00940308" w:rsidP="00940308">
      <w:pPr>
        <w:rPr>
          <w:szCs w:val="24"/>
        </w:rPr>
      </w:pPr>
    </w:p>
    <w:p w14:paraId="0D838775" w14:textId="4643E589" w:rsidR="00B1245E" w:rsidRDefault="0085696D">
      <w:r>
        <w:rPr>
          <w:noProof/>
        </w:rPr>
        <w:lastRenderedPageBreak/>
        <w:drawing>
          <wp:inline distT="0" distB="0" distL="0" distR="0" wp14:anchorId="35C98DBD" wp14:editId="1FA1AF2A">
            <wp:extent cx="5649466" cy="7035421"/>
            <wp:effectExtent l="0" t="0" r="8890" b="0"/>
            <wp:docPr id="175165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52171" name=""/>
                    <pic:cNvPicPr/>
                  </pic:nvPicPr>
                  <pic:blipFill rotWithShape="1">
                    <a:blip r:embed="rId13"/>
                    <a:srcRect l="27318" t="17701" r="37895" b="5281"/>
                    <a:stretch/>
                  </pic:blipFill>
                  <pic:spPr bwMode="auto">
                    <a:xfrm>
                      <a:off x="0" y="0"/>
                      <a:ext cx="5665507" cy="7055397"/>
                    </a:xfrm>
                    <a:prstGeom prst="rect">
                      <a:avLst/>
                    </a:prstGeom>
                    <a:ln>
                      <a:noFill/>
                    </a:ln>
                    <a:extLst>
                      <a:ext uri="{53640926-AAD7-44D8-BBD7-CCE9431645EC}">
                        <a14:shadowObscured xmlns:a14="http://schemas.microsoft.com/office/drawing/2010/main"/>
                      </a:ext>
                    </a:extLst>
                  </pic:spPr>
                </pic:pic>
              </a:graphicData>
            </a:graphic>
          </wp:inline>
        </w:drawing>
      </w:r>
    </w:p>
    <w:sectPr w:rsidR="00B1245E" w:rsidSect="004F7DD8">
      <w:headerReference w:type="first" r:id="rId14"/>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3E5D" w14:textId="77777777" w:rsidR="00FE28B6" w:rsidRDefault="00FE28B6" w:rsidP="00B1245E">
      <w:r>
        <w:separator/>
      </w:r>
    </w:p>
  </w:endnote>
  <w:endnote w:type="continuationSeparator" w:id="0">
    <w:p w14:paraId="21D14F0A" w14:textId="77777777" w:rsidR="00FE28B6" w:rsidRDefault="00FE28B6" w:rsidP="00B1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71BB" w14:textId="77777777" w:rsidR="00FE28B6" w:rsidRDefault="00FE28B6" w:rsidP="00B1245E">
      <w:r>
        <w:separator/>
      </w:r>
    </w:p>
  </w:footnote>
  <w:footnote w:type="continuationSeparator" w:id="0">
    <w:p w14:paraId="6076A965" w14:textId="77777777" w:rsidR="00FE28B6" w:rsidRDefault="00FE28B6" w:rsidP="00B1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46D5" w14:textId="77777777" w:rsidR="00B1245E" w:rsidRDefault="009300FC">
    <w:pPr>
      <w:pStyle w:val="Header"/>
    </w:pPr>
    <w:r>
      <w:rPr>
        <w:noProof/>
      </w:rPr>
      <w:drawing>
        <wp:anchor distT="0" distB="0" distL="114300" distR="114300" simplePos="0" relativeHeight="251658240" behindDoc="0" locked="0" layoutInCell="1" allowOverlap="1" wp14:anchorId="7A38FFF5" wp14:editId="77C064C5">
          <wp:simplePos x="0" y="0"/>
          <wp:positionH relativeFrom="page">
            <wp:posOffset>-38100</wp:posOffset>
          </wp:positionH>
          <wp:positionV relativeFrom="paragraph">
            <wp:posOffset>-488315</wp:posOffset>
          </wp:positionV>
          <wp:extent cx="7636134" cy="10801350"/>
          <wp:effectExtent l="0" t="0" r="3175"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0680" cy="10807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433"/>
    <w:multiLevelType w:val="hybridMultilevel"/>
    <w:tmpl w:val="81A62E36"/>
    <w:lvl w:ilvl="0" w:tplc="08090009">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7A60B3B"/>
    <w:multiLevelType w:val="hybridMultilevel"/>
    <w:tmpl w:val="AA840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41DD3"/>
    <w:multiLevelType w:val="hybridMultilevel"/>
    <w:tmpl w:val="A1F48D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F3C04"/>
    <w:multiLevelType w:val="hybridMultilevel"/>
    <w:tmpl w:val="AF829C2E"/>
    <w:lvl w:ilvl="0" w:tplc="FFFFFFFF">
      <w:start w:val="1"/>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F96E18"/>
    <w:multiLevelType w:val="hybridMultilevel"/>
    <w:tmpl w:val="9EBE54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A3DB4"/>
    <w:multiLevelType w:val="hybridMultilevel"/>
    <w:tmpl w:val="4FF499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456F8"/>
    <w:multiLevelType w:val="hybridMultilevel"/>
    <w:tmpl w:val="7E8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974EA"/>
    <w:multiLevelType w:val="hybridMultilevel"/>
    <w:tmpl w:val="024089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D7268C"/>
    <w:multiLevelType w:val="hybridMultilevel"/>
    <w:tmpl w:val="FE98A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1D72F6C"/>
    <w:multiLevelType w:val="hybridMultilevel"/>
    <w:tmpl w:val="080E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A3A89"/>
    <w:multiLevelType w:val="hybridMultilevel"/>
    <w:tmpl w:val="2892BBE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7E5A07"/>
    <w:multiLevelType w:val="hybridMultilevel"/>
    <w:tmpl w:val="0634697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85264839">
    <w:abstractNumId w:val="6"/>
  </w:num>
  <w:num w:numId="2" w16cid:durableId="1095056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010155">
    <w:abstractNumId w:val="2"/>
  </w:num>
  <w:num w:numId="4" w16cid:durableId="756638882">
    <w:abstractNumId w:val="11"/>
  </w:num>
  <w:num w:numId="5" w16cid:durableId="782699152">
    <w:abstractNumId w:val="3"/>
  </w:num>
  <w:num w:numId="6" w16cid:durableId="1492985224">
    <w:abstractNumId w:val="0"/>
  </w:num>
  <w:num w:numId="7" w16cid:durableId="1768115121">
    <w:abstractNumId w:val="10"/>
  </w:num>
  <w:num w:numId="8" w16cid:durableId="896402250">
    <w:abstractNumId w:val="9"/>
  </w:num>
  <w:num w:numId="9" w16cid:durableId="1012535518">
    <w:abstractNumId w:val="7"/>
  </w:num>
  <w:num w:numId="10" w16cid:durableId="1241135098">
    <w:abstractNumId w:val="4"/>
  </w:num>
  <w:num w:numId="11" w16cid:durableId="97140557">
    <w:abstractNumId w:val="5"/>
  </w:num>
  <w:num w:numId="12" w16cid:durableId="202219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B7"/>
    <w:rsid w:val="00071569"/>
    <w:rsid w:val="000717C9"/>
    <w:rsid w:val="0009273E"/>
    <w:rsid w:val="000B4334"/>
    <w:rsid w:val="000D2461"/>
    <w:rsid w:val="00124656"/>
    <w:rsid w:val="001C0B53"/>
    <w:rsid w:val="002033ED"/>
    <w:rsid w:val="0023209A"/>
    <w:rsid w:val="0036073A"/>
    <w:rsid w:val="003F1FA4"/>
    <w:rsid w:val="004B00A5"/>
    <w:rsid w:val="004B3224"/>
    <w:rsid w:val="004F418B"/>
    <w:rsid w:val="004F7DD8"/>
    <w:rsid w:val="005A23FC"/>
    <w:rsid w:val="005A2693"/>
    <w:rsid w:val="006B5379"/>
    <w:rsid w:val="0073598A"/>
    <w:rsid w:val="007A0EB7"/>
    <w:rsid w:val="0085696D"/>
    <w:rsid w:val="009300FC"/>
    <w:rsid w:val="00940308"/>
    <w:rsid w:val="00997F77"/>
    <w:rsid w:val="009C7B23"/>
    <w:rsid w:val="00A26541"/>
    <w:rsid w:val="00A56787"/>
    <w:rsid w:val="00A5792B"/>
    <w:rsid w:val="00A95D19"/>
    <w:rsid w:val="00B1245E"/>
    <w:rsid w:val="00D45684"/>
    <w:rsid w:val="00E0009D"/>
    <w:rsid w:val="00E62CCB"/>
    <w:rsid w:val="00FE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D425"/>
  <w15:chartTrackingRefBased/>
  <w15:docId w15:val="{9CA737B7-BDEF-4FEE-8AD2-9E1DAECB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0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F418B"/>
    <w:pPr>
      <w:keepNext/>
      <w:keepLines/>
      <w:spacing w:before="12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4F418B"/>
    <w:pPr>
      <w:keepNext/>
      <w:keepLines/>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4F418B"/>
    <w:pPr>
      <w:keepNext/>
      <w:keepLines/>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5E"/>
    <w:pPr>
      <w:tabs>
        <w:tab w:val="center" w:pos="4513"/>
        <w:tab w:val="right" w:pos="9026"/>
      </w:tabs>
    </w:pPr>
  </w:style>
  <w:style w:type="character" w:customStyle="1" w:styleId="HeaderChar">
    <w:name w:val="Header Char"/>
    <w:basedOn w:val="DefaultParagraphFont"/>
    <w:link w:val="Header"/>
    <w:uiPriority w:val="99"/>
    <w:rsid w:val="00B1245E"/>
  </w:style>
  <w:style w:type="paragraph" w:styleId="Footer">
    <w:name w:val="footer"/>
    <w:basedOn w:val="Normal"/>
    <w:link w:val="FooterChar"/>
    <w:uiPriority w:val="99"/>
    <w:unhideWhenUsed/>
    <w:rsid w:val="00B1245E"/>
    <w:pPr>
      <w:tabs>
        <w:tab w:val="center" w:pos="4513"/>
        <w:tab w:val="right" w:pos="9026"/>
      </w:tabs>
    </w:pPr>
  </w:style>
  <w:style w:type="character" w:customStyle="1" w:styleId="FooterChar">
    <w:name w:val="Footer Char"/>
    <w:basedOn w:val="DefaultParagraphFont"/>
    <w:link w:val="Footer"/>
    <w:uiPriority w:val="99"/>
    <w:rsid w:val="00B1245E"/>
  </w:style>
  <w:style w:type="character" w:styleId="Hyperlink">
    <w:name w:val="Hyperlink"/>
    <w:basedOn w:val="DefaultParagraphFont"/>
    <w:uiPriority w:val="99"/>
    <w:unhideWhenUsed/>
    <w:rsid w:val="004F7DD8"/>
    <w:rPr>
      <w:color w:val="0563C1" w:themeColor="hyperlink"/>
      <w:u w:val="single"/>
    </w:rPr>
  </w:style>
  <w:style w:type="character" w:styleId="UnresolvedMention">
    <w:name w:val="Unresolved Mention"/>
    <w:basedOn w:val="DefaultParagraphFont"/>
    <w:uiPriority w:val="99"/>
    <w:semiHidden/>
    <w:unhideWhenUsed/>
    <w:rsid w:val="004F7DD8"/>
    <w:rPr>
      <w:color w:val="605E5C"/>
      <w:shd w:val="clear" w:color="auto" w:fill="E1DFDD"/>
    </w:rPr>
  </w:style>
  <w:style w:type="paragraph" w:styleId="NoSpacing">
    <w:name w:val="No Spacing"/>
    <w:uiPriority w:val="1"/>
    <w:qFormat/>
    <w:rsid w:val="004F418B"/>
    <w:pPr>
      <w:spacing w:after="0" w:line="240" w:lineRule="auto"/>
    </w:pPr>
  </w:style>
  <w:style w:type="character" w:customStyle="1" w:styleId="Heading1Char">
    <w:name w:val="Heading 1 Char"/>
    <w:basedOn w:val="DefaultParagraphFont"/>
    <w:link w:val="Heading1"/>
    <w:uiPriority w:val="9"/>
    <w:rsid w:val="004F418B"/>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4F418B"/>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F418B"/>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4F418B"/>
    <w:pPr>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4F418B"/>
    <w:rPr>
      <w:rFonts w:asciiTheme="majorHAnsi" w:eastAsiaTheme="majorEastAsia" w:hAnsiTheme="majorHAnsi" w:cstheme="majorBidi"/>
      <w:b/>
      <w:color w:val="000000" w:themeColor="text1"/>
      <w:spacing w:val="-10"/>
      <w:kern w:val="28"/>
      <w:sz w:val="40"/>
      <w:szCs w:val="56"/>
    </w:rPr>
  </w:style>
  <w:style w:type="paragraph" w:customStyle="1" w:styleId="NoSpacing1">
    <w:name w:val="No Spacing1"/>
    <w:uiPriority w:val="1"/>
    <w:qFormat/>
    <w:rsid w:val="00940308"/>
    <w:pPr>
      <w:spacing w:after="0" w:line="240" w:lineRule="auto"/>
    </w:pPr>
    <w:rPr>
      <w:rFonts w:ascii="Arial" w:eastAsia="MS Mincho" w:hAnsi="Arial" w:cs="Times New Roman"/>
      <w:sz w:val="24"/>
      <w:szCs w:val="20"/>
      <w:lang w:eastAsia="ja-JP"/>
    </w:rPr>
  </w:style>
  <w:style w:type="paragraph" w:styleId="ListParagraph">
    <w:name w:val="List Paragraph"/>
    <w:basedOn w:val="Normal"/>
    <w:uiPriority w:val="34"/>
    <w:qFormat/>
    <w:rsid w:val="00940308"/>
    <w:pPr>
      <w:spacing w:after="200"/>
      <w:ind w:left="720"/>
      <w:contextualSpacing/>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urbik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iley\OneDrive%20-%20Network%20Homes\Denise%20Bailey%20Letters%20&amp;%20Posters\SW9%20partSNG_Letterhead_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EB8"/>
      </a:accent1>
      <a:accent2>
        <a:srgbClr val="E94F35"/>
      </a:accent2>
      <a:accent3>
        <a:srgbClr val="04A64B"/>
      </a:accent3>
      <a:accent4>
        <a:srgbClr val="00A1E9"/>
      </a:accent4>
      <a:accent5>
        <a:srgbClr val="F7A4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4a98848e92e444e95523419de4a2c60 xmlns="b4affbbe-be99-4239-8589-469e2996234d">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9e5fa5cb-8ba6-4a28-911e-0448e8327499</TermId>
        </TermInfo>
      </Terms>
    </n4a98848e92e444e95523419de4a2c60>
    <Issuedate xmlns="02ea0b74-9862-4ee3-91be-06e703c1a98b" xsi:nil="true"/>
    <hac644c8619c4047abed8facf957c452 xmlns="b4affbbe-be99-4239-8589-469e2996234d">
      <Terms xmlns="http://schemas.microsoft.com/office/infopath/2007/PartnerControls">
        <TermInfo xmlns="http://schemas.microsoft.com/office/infopath/2007/PartnerControls">
          <TermName xmlns="http://schemas.microsoft.com/office/infopath/2007/PartnerControls">SW9 Community Housing</TermName>
          <TermId xmlns="http://schemas.microsoft.com/office/infopath/2007/PartnerControls">72f212f2-2fd7-49c1-bc33-6ccf40908ff0</TermId>
        </TermInfo>
        <TermInfo xmlns="http://schemas.microsoft.com/office/infopath/2007/PartnerControls">
          <TermName xmlns="http://schemas.microsoft.com/office/infopath/2007/PartnerControls">SNG</TermName>
          <TermId xmlns="http://schemas.microsoft.com/office/infopath/2007/PartnerControls">76917862-b7e7-4161-9f6f-6531a52702f0</TermId>
        </TermInfo>
      </Terms>
    </hac644c8619c4047abed8facf957c452>
    <f6558002ac9f4bd7b2c3bfda50d45746 xmlns="b4affbbe-be99-4239-8589-469e2996234d">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ed5e3ada-c723-4445-967e-e2c91740f37e</TermId>
        </TermInfo>
      </Terms>
    </f6558002ac9f4bd7b2c3bfda50d45746>
    <lcf76f155ced4ddcb4097134ff3c332f xmlns="02ea0b74-9862-4ee3-91be-06e703c1a98b">
      <Terms xmlns="http://schemas.microsoft.com/office/infopath/2007/PartnerControls"/>
    </lcf76f155ced4ddcb4097134ff3c332f>
    <TaxCatchAll xmlns="b4affbbe-be99-4239-8589-469e2996234d">
      <Value>55</Value>
      <Value>26</Value>
      <Value>137</Value>
      <Value>64</Value>
    </TaxCatchAll>
    <_Flow_SignoffStatus xmlns="02ea0b74-9862-4ee3-91be-06e703c1a98b" xsi:nil="true"/>
    <Reviewdate xmlns="02ea0b74-9862-4ee3-91be-06e703c1a9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E57B690C513641AC585C6B2BAB6181" ma:contentTypeVersion="44" ma:contentTypeDescription="Create a new document." ma:contentTypeScope="" ma:versionID="297ca7a0268148b8d946c456274d82b5">
  <xsd:schema xmlns:xsd="http://www.w3.org/2001/XMLSchema" xmlns:xs="http://www.w3.org/2001/XMLSchema" xmlns:p="http://schemas.microsoft.com/office/2006/metadata/properties" xmlns:ns2="b4affbbe-be99-4239-8589-469e2996234d" xmlns:ns3="02ea0b74-9862-4ee3-91be-06e703c1a98b" targetNamespace="http://schemas.microsoft.com/office/2006/metadata/properties" ma:root="true" ma:fieldsID="0ea2523eac338062223d7700e40a1c5a" ns2:_="" ns3:_="">
    <xsd:import namespace="b4affbbe-be99-4239-8589-469e2996234d"/>
    <xsd:import namespace="02ea0b74-9862-4ee3-91be-06e703c1a98b"/>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2:n4a98848e92e444e95523419de4a2c60" minOccurs="0"/>
                <xsd:element ref="ns2:hac644c8619c4047abed8facf957c452" minOccurs="0"/>
                <xsd:element ref="ns2:f6558002ac9f4bd7b2c3bfda50d45746" minOccurs="0"/>
                <xsd:element ref="ns3:MediaServiceOCR" minOccurs="0"/>
                <xsd:element ref="ns3:MediaServiceDateTaken" minOccurs="0"/>
                <xsd:element ref="ns2:SharedWithUsers" minOccurs="0"/>
                <xsd:element ref="ns2:SharedWithDetails" minOccurs="0"/>
                <xsd:element ref="ns3:MediaServiceAutoKeyPoints" minOccurs="0"/>
                <xsd:element ref="ns3:MediaServiceKeyPoints" minOccurs="0"/>
                <xsd:element ref="ns3:_Flow_SignoffStatus" minOccurs="0"/>
                <xsd:element ref="ns3:Issuedate" minOccurs="0"/>
                <xsd:element ref="ns3:Reviewdate"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ffbbe-be99-4239-8589-469e2996234d"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95fdd9bf-402e-4a1a-917e-7d21fa200e4f}" ma:internalName="TaxCatchAll" ma:showField="CatchAllData" ma:web="b4affbbe-be99-4239-8589-469e2996234d">
      <xsd:complexType>
        <xsd:complexContent>
          <xsd:extension base="dms:MultiChoiceLookup">
            <xsd:sequence>
              <xsd:element name="Value" type="dms:Lookup" maxOccurs="unbounded" minOccurs="0" nillable="true"/>
            </xsd:sequence>
          </xsd:extension>
        </xsd:complexContent>
      </xsd:complexType>
    </xsd:element>
    <xsd:element name="n4a98848e92e444e95523419de4a2c60" ma:index="11" nillable="true" ma:taxonomy="true" ma:internalName="n4a98848e92e444e95523419de4a2c60" ma:taxonomyFieldName="DocumentCategory" ma:displayName="Document Category" ma:default="" ma:fieldId="{74a98848-e92e-444e-9552-3419de4a2c60}" ma:taxonomyMulti="true" ma:sspId="54037e07-06cc-478a-a686-395263449d58" ma:termSetId="1cc5bff9-788c-4ddf-8b2e-bee15cb4c9e7" ma:anchorId="00000000-0000-0000-0000-000000000000" ma:open="false" ma:isKeyword="false">
      <xsd:complexType>
        <xsd:sequence>
          <xsd:element ref="pc:Terms" minOccurs="0" maxOccurs="1"/>
        </xsd:sequence>
      </xsd:complexType>
    </xsd:element>
    <xsd:element name="hac644c8619c4047abed8facf957c452" ma:index="17" nillable="true" ma:taxonomy="true" ma:internalName="hac644c8619c4047abed8facf957c452" ma:taxonomyFieldName="Organisation" ma:displayName="Organisation" ma:default="" ma:fieldId="{1ac644c8-619c-4047-abed-8facf957c452}" ma:taxonomyMulti="true" ma:sspId="54037e07-06cc-478a-a686-395263449d58" ma:termSetId="99c56258-7448-4b45-a546-a7a3f9466e00" ma:anchorId="00000000-0000-0000-0000-000000000000" ma:open="false" ma:isKeyword="false">
      <xsd:complexType>
        <xsd:sequence>
          <xsd:element ref="pc:Terms" minOccurs="0" maxOccurs="1"/>
        </xsd:sequence>
      </xsd:complexType>
    </xsd:element>
    <xsd:element name="f6558002ac9f4bd7b2c3bfda50d45746" ma:index="18" nillable="true" ma:taxonomy="true" ma:internalName="f6558002ac9f4bd7b2c3bfda50d45746" ma:taxonomyFieldName="Document_x0020_Topics" ma:displayName="Document Topics" ma:default="" ma:fieldId="{f6558002-ac9f-4bd7-b2c3-bfda50d45746}" ma:taxonomyMulti="true" ma:sspId="54037e07-06cc-478a-a686-395263449d58" ma:termSetId="93389832-b4b2-4322-95bd-d6fc3a64c8d2"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a0b74-9862-4ee3-91be-06e703c1a98b"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element name="Issuedate" ma:index="27" nillable="true" ma:displayName="Issue date" ma:format="DateOnly" ma:internalName="Issuedate">
      <xsd:simpleType>
        <xsd:restriction base="dms:DateTime"/>
      </xsd:simpleType>
    </xsd:element>
    <xsd:element name="Reviewdate" ma:index="28" nillable="true" ma:displayName="Review date" ma:format="DateOnly" ma:internalName="Reviewdate">
      <xsd:simpleType>
        <xsd:restriction base="dms:DateTime"/>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4037e07-06cc-478a-a686-395263449d5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5E834-D871-4806-9B25-CC639DA9EF98}">
  <ds:schemaRefs>
    <ds:schemaRef ds:uri="http://schemas.microsoft.com/office/2006/metadata/properties"/>
    <ds:schemaRef ds:uri="http://schemas.microsoft.com/office/infopath/2007/PartnerControls"/>
    <ds:schemaRef ds:uri="b4affbbe-be99-4239-8589-469e2996234d"/>
    <ds:schemaRef ds:uri="02ea0b74-9862-4ee3-91be-06e703c1a98b"/>
  </ds:schemaRefs>
</ds:datastoreItem>
</file>

<file path=customXml/itemProps2.xml><?xml version="1.0" encoding="utf-8"?>
<ds:datastoreItem xmlns:ds="http://schemas.openxmlformats.org/officeDocument/2006/customXml" ds:itemID="{D8F8585E-23D7-469A-B893-796C1083F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ffbbe-be99-4239-8589-469e2996234d"/>
    <ds:schemaRef ds:uri="02ea0b74-9862-4ee3-91be-06e703c1a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7F47D-C5F8-4123-980F-9A6B41793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SW9 partSNG_Letterhead_Template.dotx</Template>
  <TotalTime>49</TotalTime>
  <Pages>7</Pages>
  <Words>1237</Words>
  <Characters>6488</Characters>
  <Application>Microsoft Office Word</Application>
  <DocSecurity>0</DocSecurity>
  <Lines>259</Lines>
  <Paragraphs>124</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SW9 part of SNG Letterhead template</dc:title>
  <dc:subject/>
  <dc:creator>Denise Bailey</dc:creator>
  <cp:keywords/>
  <dc:description/>
  <cp:lastModifiedBy>Denise Bailey</cp:lastModifiedBy>
  <cp:revision>11</cp:revision>
  <dcterms:created xsi:type="dcterms:W3CDTF">2025-02-14T15:58:00Z</dcterms:created>
  <dcterms:modified xsi:type="dcterms:W3CDTF">2025-03-07T15:01:00Z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0x0101004EE57B690C513641AC585C6B2BAB6181</vt:lpwstr>
  </property>
  <property fmtid="{D5CDD505-2E9C-101B-9397-08002B2CF9AE}" pid="3" name="MediaServiceImageTags">
    <vt:lpwstr/>
  </property>
  <property fmtid="{D5CDD505-2E9C-101B-9397-08002B2CF9AE}" pid="4" name="Organisation">
    <vt:lpwstr>26;#SW9 Community Housing|72f212f2-2fd7-49c1-bc33-6ccf40908ff0;#137;#SNG|76917862-b7e7-4161-9f6f-6531a52702f0</vt:lpwstr>
  </property>
  <property fmtid="{D5CDD505-2E9C-101B-9397-08002B2CF9AE}" pid="5" name="DocumentCategory">
    <vt:lpwstr>64;#Templates|9e5fa5cb-8ba6-4a28-911e-0448e8327499</vt:lpwstr>
  </property>
  <property fmtid="{D5CDD505-2E9C-101B-9397-08002B2CF9AE}" pid="6" name="Document Topics">
    <vt:lpwstr>55;#Branding|ed5e3ada-c723-4445-967e-e2c91740f37e</vt:lpwstr>
  </property>
</Properties>
</file>